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97C" w:rsidRPr="004C297C" w:rsidRDefault="004C297C" w:rsidP="004C297C">
      <w:pPr>
        <w:jc w:val="center"/>
        <w:rPr>
          <w:rFonts w:ascii="Times New Roman" w:hAnsi="Times New Roman" w:cs="Times New Roman"/>
          <w:b/>
          <w:sz w:val="28"/>
          <w:szCs w:val="28"/>
        </w:rPr>
      </w:pPr>
      <w:r w:rsidRPr="004C297C">
        <w:rPr>
          <w:rFonts w:ascii="Times New Roman" w:hAnsi="Times New Roman" w:cs="Times New Roman"/>
          <w:b/>
          <w:sz w:val="28"/>
          <w:szCs w:val="28"/>
        </w:rPr>
        <w:t>THE GRANUCCI FUND FOR ARCHAEOLOGY IN INDONESIA AND TIMOR LESTE</w:t>
      </w:r>
    </w:p>
    <w:p w:rsidR="004C297C" w:rsidRPr="004C297C" w:rsidRDefault="004C297C" w:rsidP="004C297C">
      <w:pPr>
        <w:jc w:val="center"/>
        <w:rPr>
          <w:rFonts w:ascii="Times New Roman" w:hAnsi="Times New Roman" w:cs="Times New Roman"/>
          <w:b/>
          <w:sz w:val="28"/>
          <w:szCs w:val="28"/>
        </w:rPr>
      </w:pPr>
      <w:r w:rsidRPr="004C297C">
        <w:rPr>
          <w:rFonts w:ascii="Times New Roman" w:hAnsi="Times New Roman" w:cs="Times New Roman"/>
          <w:b/>
          <w:sz w:val="28"/>
          <w:szCs w:val="28"/>
        </w:rPr>
        <w:t>REPORT ON AWARDS MADE FROM 2006 TO 2016</w:t>
      </w:r>
    </w:p>
    <w:p w:rsidR="004C297C" w:rsidRDefault="004C297C" w:rsidP="004C297C">
      <w:pPr>
        <w:rPr>
          <w:rFonts w:ascii="Times New Roman" w:hAnsi="Times New Roman" w:cs="Times New Roman"/>
          <w:sz w:val="24"/>
          <w:szCs w:val="24"/>
        </w:rPr>
      </w:pPr>
    </w:p>
    <w:p w:rsidR="004C297C" w:rsidRDefault="004C297C" w:rsidP="004C297C">
      <w:pPr>
        <w:rPr>
          <w:rFonts w:ascii="Times New Roman" w:hAnsi="Times New Roman" w:cs="Times New Roman"/>
          <w:sz w:val="24"/>
          <w:szCs w:val="24"/>
        </w:rPr>
      </w:pPr>
      <w:r>
        <w:rPr>
          <w:rFonts w:ascii="Times New Roman" w:hAnsi="Times New Roman" w:cs="Times New Roman"/>
          <w:sz w:val="24"/>
          <w:szCs w:val="24"/>
        </w:rPr>
        <w:t xml:space="preserve">NB: </w:t>
      </w:r>
      <w:r w:rsidRPr="004C297C">
        <w:rPr>
          <w:rFonts w:ascii="Times New Roman" w:hAnsi="Times New Roman" w:cs="Times New Roman"/>
          <w:i/>
          <w:sz w:val="24"/>
          <w:szCs w:val="24"/>
        </w:rPr>
        <w:t>BIPPA</w:t>
      </w:r>
      <w:r>
        <w:rPr>
          <w:rFonts w:ascii="Times New Roman" w:hAnsi="Times New Roman" w:cs="Times New Roman"/>
          <w:sz w:val="24"/>
          <w:szCs w:val="24"/>
        </w:rPr>
        <w:t xml:space="preserve"> = </w:t>
      </w:r>
      <w:r>
        <w:rPr>
          <w:rFonts w:ascii="Times New Roman" w:hAnsi="Times New Roman" w:cs="Times New Roman"/>
          <w:i/>
          <w:sz w:val="24"/>
          <w:szCs w:val="24"/>
        </w:rPr>
        <w:t>Bulletin of the Indo-Pacific Prehistory Association</w:t>
      </w:r>
      <w:r>
        <w:rPr>
          <w:rFonts w:ascii="Times New Roman" w:hAnsi="Times New Roman" w:cs="Times New Roman"/>
          <w:sz w:val="24"/>
          <w:szCs w:val="24"/>
        </w:rPr>
        <w:t xml:space="preserve"> </w:t>
      </w:r>
    </w:p>
    <w:p w:rsidR="004C297C" w:rsidRDefault="004C297C" w:rsidP="004C297C">
      <w:pPr>
        <w:rPr>
          <w:rFonts w:ascii="Times New Roman" w:hAnsi="Times New Roman" w:cs="Times New Roman"/>
          <w:sz w:val="24"/>
          <w:szCs w:val="24"/>
        </w:rPr>
      </w:pPr>
      <w:r w:rsidRPr="004C297C">
        <w:rPr>
          <w:rFonts w:ascii="Times New Roman" w:hAnsi="Times New Roman" w:cs="Times New Roman"/>
          <w:i/>
          <w:sz w:val="24"/>
          <w:szCs w:val="24"/>
        </w:rPr>
        <w:t>JIPA</w:t>
      </w:r>
      <w:r>
        <w:rPr>
          <w:rFonts w:ascii="Times New Roman" w:hAnsi="Times New Roman" w:cs="Times New Roman"/>
          <w:sz w:val="24"/>
          <w:szCs w:val="24"/>
        </w:rPr>
        <w:t xml:space="preserve"> = </w:t>
      </w:r>
      <w:r>
        <w:rPr>
          <w:rFonts w:ascii="Times New Roman" w:hAnsi="Times New Roman" w:cs="Times New Roman"/>
          <w:i/>
          <w:sz w:val="24"/>
          <w:szCs w:val="24"/>
        </w:rPr>
        <w:t>Journal of Indo-Pacific Prehistory</w:t>
      </w:r>
      <w:r>
        <w:rPr>
          <w:rFonts w:ascii="Times New Roman" w:hAnsi="Times New Roman" w:cs="Times New Roman"/>
          <w:sz w:val="24"/>
          <w:szCs w:val="24"/>
        </w:rPr>
        <w:t xml:space="preserve"> (since 2014) </w:t>
      </w:r>
    </w:p>
    <w:p w:rsidR="004C297C" w:rsidRDefault="004C297C" w:rsidP="004C297C">
      <w:pPr>
        <w:rPr>
          <w:rFonts w:ascii="Times New Roman" w:hAnsi="Times New Roman" w:cs="Times New Roman"/>
          <w:sz w:val="24"/>
          <w:szCs w:val="24"/>
        </w:rPr>
      </w:pPr>
      <w:r w:rsidRPr="004C297C">
        <w:rPr>
          <w:rFonts w:ascii="Times New Roman" w:hAnsi="Times New Roman" w:cs="Times New Roman"/>
          <w:sz w:val="24"/>
          <w:szCs w:val="24"/>
        </w:rPr>
        <w:t>Both are at</w:t>
      </w:r>
      <w:r>
        <w:t xml:space="preserve"> </w:t>
      </w:r>
      <w:hyperlink r:id="rId7" w:history="1">
        <w:r>
          <w:rPr>
            <w:rStyle w:val="Hyperlink"/>
            <w:rFonts w:ascii="Times New Roman" w:hAnsi="Times New Roman" w:cs="Times New Roman"/>
            <w:sz w:val="24"/>
            <w:szCs w:val="24"/>
          </w:rPr>
          <w:t>http://journals.lib.washington.edu/index.php/BIPPA/issue/archive</w:t>
        </w:r>
      </w:hyperlink>
    </w:p>
    <w:p w:rsidR="004C297C" w:rsidRDefault="004C297C" w:rsidP="004C297C">
      <w:pPr>
        <w:rPr>
          <w:rFonts w:ascii="Times New Roman" w:hAnsi="Times New Roman" w:cs="Times New Roman"/>
          <w:sz w:val="24"/>
          <w:szCs w:val="24"/>
        </w:rPr>
      </w:pPr>
    </w:p>
    <w:p w:rsidR="004C297C" w:rsidRDefault="004C297C" w:rsidP="004C297C">
      <w:pPr>
        <w:rPr>
          <w:rFonts w:ascii="Times New Roman" w:hAnsi="Times New Roman" w:cs="Times New Roman"/>
          <w:sz w:val="24"/>
          <w:szCs w:val="24"/>
        </w:rPr>
      </w:pPr>
      <w:r w:rsidRPr="004C297C">
        <w:rPr>
          <w:rFonts w:ascii="Times New Roman" w:hAnsi="Times New Roman" w:cs="Times New Roman"/>
          <w:b/>
          <w:sz w:val="24"/>
          <w:szCs w:val="24"/>
        </w:rPr>
        <w:t>First announcement of Granucci Fund</w:t>
      </w:r>
      <w:r>
        <w:rPr>
          <w:rFonts w:ascii="Times New Roman" w:hAnsi="Times New Roman" w:cs="Times New Roman"/>
          <w:sz w:val="24"/>
          <w:szCs w:val="24"/>
        </w:rPr>
        <w:t>,</w:t>
      </w:r>
      <w:r w:rsidRPr="004C297C">
        <w:rPr>
          <w:rFonts w:ascii="Times New Roman" w:hAnsi="Times New Roman" w:cs="Times New Roman"/>
          <w:i/>
          <w:sz w:val="24"/>
          <w:szCs w:val="24"/>
        </w:rPr>
        <w:t xml:space="preserve"> BIPPA</w:t>
      </w:r>
      <w:r>
        <w:rPr>
          <w:rFonts w:ascii="Times New Roman" w:hAnsi="Times New Roman" w:cs="Times New Roman"/>
          <w:sz w:val="24"/>
          <w:szCs w:val="24"/>
        </w:rPr>
        <w:t xml:space="preserve"> 25, 2005, pp. 1-2.</w:t>
      </w:r>
    </w:p>
    <w:p w:rsidR="004C297C" w:rsidRDefault="004C297C" w:rsidP="004C297C">
      <w:pPr>
        <w:rPr>
          <w:rFonts w:ascii="Times New Roman" w:hAnsi="Times New Roman" w:cs="Times New Roman"/>
          <w:sz w:val="24"/>
          <w:szCs w:val="24"/>
        </w:rPr>
      </w:pPr>
    </w:p>
    <w:p w:rsidR="004C297C" w:rsidRDefault="004C297C" w:rsidP="004C297C">
      <w:pPr>
        <w:rPr>
          <w:rFonts w:ascii="Times New Roman" w:hAnsi="Times New Roman" w:cs="Times New Roman"/>
          <w:b/>
          <w:sz w:val="24"/>
          <w:szCs w:val="24"/>
        </w:rPr>
      </w:pPr>
      <w:r>
        <w:rPr>
          <w:rFonts w:ascii="Times New Roman" w:hAnsi="Times New Roman" w:cs="Times New Roman"/>
          <w:b/>
          <w:sz w:val="24"/>
          <w:szCs w:val="24"/>
        </w:rPr>
        <w:t>2006 awards</w:t>
      </w:r>
    </w:p>
    <w:p w:rsidR="004C297C" w:rsidRDefault="004C297C" w:rsidP="004C297C">
      <w:pPr>
        <w:pStyle w:val="ListParagraph"/>
        <w:numPr>
          <w:ilvl w:val="0"/>
          <w:numId w:val="6"/>
        </w:numPr>
        <w:contextualSpacing/>
        <w:rPr>
          <w:rFonts w:ascii="Times New Roman" w:hAnsi="Times New Roman" w:cs="Times New Roman"/>
          <w:sz w:val="24"/>
          <w:szCs w:val="24"/>
          <w:lang w:val="id-ID"/>
        </w:rPr>
      </w:pPr>
      <w:r>
        <w:rPr>
          <w:rFonts w:ascii="Times New Roman" w:hAnsi="Times New Roman" w:cs="Times New Roman"/>
          <w:iCs/>
          <w:color w:val="000000"/>
          <w:sz w:val="24"/>
          <w:szCs w:val="24"/>
        </w:rPr>
        <w:t xml:space="preserve">Budianto Hakim, Muhammad Nur, Rustan (Balai Arkeologi Makassar, Universitas Hasanuddin Makassar, Balai Pelestarian Peninggalan Purbakala Makassar): </w:t>
      </w:r>
      <w:r>
        <w:rPr>
          <w:rFonts w:ascii="Times New Roman" w:hAnsi="Times New Roman" w:cs="Times New Roman"/>
          <w:sz w:val="24"/>
          <w:szCs w:val="24"/>
        </w:rPr>
        <w:t xml:space="preserve">The sites of Rammang-Rammang and Mallawa: indicators of cultural contact between the Toalian and Neolithic complexes in South Sulawesi. Published report – </w:t>
      </w:r>
      <w:r w:rsidRPr="004C297C">
        <w:rPr>
          <w:rFonts w:ascii="Times New Roman" w:hAnsi="Times New Roman" w:cs="Times New Roman"/>
          <w:i/>
          <w:sz w:val="24"/>
          <w:szCs w:val="24"/>
        </w:rPr>
        <w:t>BIPPA</w:t>
      </w:r>
      <w:r>
        <w:rPr>
          <w:rFonts w:ascii="Times New Roman" w:hAnsi="Times New Roman" w:cs="Times New Roman"/>
          <w:sz w:val="24"/>
          <w:szCs w:val="24"/>
        </w:rPr>
        <w:t xml:space="preserve"> 29:45-52 (2009). </w:t>
      </w:r>
    </w:p>
    <w:p w:rsidR="004C297C" w:rsidRDefault="004C297C" w:rsidP="004C297C">
      <w:pPr>
        <w:pStyle w:val="ListParagraph"/>
        <w:numPr>
          <w:ilvl w:val="0"/>
          <w:numId w:val="6"/>
        </w:numPr>
        <w:contextualSpacing/>
        <w:rPr>
          <w:rFonts w:ascii="Times New Roman" w:hAnsi="Times New Roman" w:cs="Times New Roman"/>
          <w:sz w:val="24"/>
          <w:szCs w:val="24"/>
        </w:rPr>
      </w:pPr>
      <w:r>
        <w:rPr>
          <w:rFonts w:ascii="Times New Roman" w:hAnsi="Times New Roman" w:cs="Times New Roman"/>
          <w:sz w:val="24"/>
          <w:szCs w:val="24"/>
        </w:rPr>
        <w:t xml:space="preserve">J. Susetyo Edy Yuwono, Gadjah Mada University, Yogyakarta: Interaction between coatal and interior communities from the end of the Pleistocene to the middle of the Holocene in the Gunung Sewu karst region, Yogyakarta. Published report: </w:t>
      </w:r>
      <w:r w:rsidRPr="004C297C">
        <w:rPr>
          <w:rFonts w:ascii="Times New Roman" w:hAnsi="Times New Roman" w:cs="Times New Roman"/>
          <w:i/>
          <w:sz w:val="24"/>
          <w:szCs w:val="24"/>
        </w:rPr>
        <w:t>BIPPA</w:t>
      </w:r>
      <w:r>
        <w:rPr>
          <w:rFonts w:ascii="Times New Roman" w:hAnsi="Times New Roman" w:cs="Times New Roman"/>
          <w:sz w:val="24"/>
          <w:szCs w:val="24"/>
        </w:rPr>
        <w:t xml:space="preserve"> 29:33-44 (2009).</w:t>
      </w:r>
    </w:p>
    <w:p w:rsidR="004C297C" w:rsidRDefault="004C297C" w:rsidP="004C297C">
      <w:pPr>
        <w:ind w:left="720" w:hanging="720"/>
        <w:rPr>
          <w:rFonts w:ascii="Times New Roman" w:hAnsi="Times New Roman" w:cs="Times New Roman"/>
          <w:sz w:val="24"/>
          <w:szCs w:val="24"/>
        </w:rPr>
      </w:pPr>
    </w:p>
    <w:p w:rsidR="004C297C" w:rsidRDefault="004C297C" w:rsidP="004C297C">
      <w:pPr>
        <w:rPr>
          <w:rFonts w:ascii="Times New Roman" w:hAnsi="Times New Roman" w:cs="Times New Roman"/>
          <w:b/>
          <w:sz w:val="24"/>
          <w:szCs w:val="24"/>
        </w:rPr>
      </w:pPr>
      <w:r>
        <w:rPr>
          <w:rFonts w:ascii="Times New Roman" w:hAnsi="Times New Roman" w:cs="Times New Roman"/>
          <w:b/>
          <w:sz w:val="24"/>
          <w:szCs w:val="24"/>
        </w:rPr>
        <w:t>2007 awards</w:t>
      </w:r>
    </w:p>
    <w:p w:rsidR="004C297C" w:rsidRDefault="004C297C" w:rsidP="004C297C">
      <w:pPr>
        <w:pStyle w:val="ListParagraph"/>
        <w:numPr>
          <w:ilvl w:val="0"/>
          <w:numId w:val="7"/>
        </w:numPr>
        <w:ind w:left="360"/>
        <w:contextualSpacing/>
        <w:rPr>
          <w:rFonts w:ascii="Times New Roman" w:hAnsi="Times New Roman" w:cs="Times New Roman"/>
          <w:sz w:val="24"/>
          <w:szCs w:val="24"/>
        </w:rPr>
      </w:pPr>
      <w:r>
        <w:rPr>
          <w:rFonts w:ascii="Times New Roman" w:hAnsi="Times New Roman" w:cs="Times New Roman"/>
          <w:sz w:val="24"/>
          <w:szCs w:val="24"/>
        </w:rPr>
        <w:t xml:space="preserve">Rochtri Agung Bawono, Udayana University, Denpasar: Archaeological research in the Jimbaran limestone region, South Bali. Published  report </w:t>
      </w:r>
      <w:r w:rsidRPr="004C297C">
        <w:rPr>
          <w:rFonts w:ascii="Times New Roman" w:hAnsi="Times New Roman" w:cs="Times New Roman"/>
          <w:i/>
          <w:sz w:val="24"/>
          <w:szCs w:val="24"/>
        </w:rPr>
        <w:t>BIPPA</w:t>
      </w:r>
      <w:r>
        <w:rPr>
          <w:rFonts w:ascii="Times New Roman" w:hAnsi="Times New Roman" w:cs="Times New Roman"/>
          <w:sz w:val="24"/>
          <w:szCs w:val="24"/>
        </w:rPr>
        <w:t xml:space="preserve"> 28: 117-119 (2008).</w:t>
      </w:r>
    </w:p>
    <w:p w:rsidR="004C297C" w:rsidRDefault="004C297C" w:rsidP="004C297C">
      <w:pPr>
        <w:pStyle w:val="ListParagraph"/>
        <w:numPr>
          <w:ilvl w:val="0"/>
          <w:numId w:val="7"/>
        </w:numPr>
        <w:ind w:left="360"/>
        <w:contextualSpacing/>
        <w:rPr>
          <w:rFonts w:ascii="Times New Roman" w:hAnsi="Times New Roman" w:cs="Times New Roman"/>
          <w:sz w:val="24"/>
          <w:szCs w:val="24"/>
        </w:rPr>
      </w:pPr>
      <w:r>
        <w:rPr>
          <w:rFonts w:ascii="Times New Roman" w:hAnsi="Times New Roman" w:cs="Times New Roman"/>
          <w:sz w:val="24"/>
          <w:szCs w:val="24"/>
        </w:rPr>
        <w:t xml:space="preserve">Anggraeni and Sunarningsih, Gadjah Mada University, Yogyaparta. Research at the archaeological site of Jambu Hilir, South Kalimantan. Published report </w:t>
      </w:r>
      <w:r w:rsidRPr="004C297C">
        <w:rPr>
          <w:rFonts w:ascii="Times New Roman" w:hAnsi="Times New Roman" w:cs="Times New Roman"/>
          <w:i/>
          <w:sz w:val="24"/>
          <w:szCs w:val="24"/>
        </w:rPr>
        <w:t>BIPPA</w:t>
      </w:r>
      <w:r>
        <w:rPr>
          <w:rFonts w:ascii="Times New Roman" w:hAnsi="Times New Roman" w:cs="Times New Roman"/>
          <w:sz w:val="24"/>
          <w:szCs w:val="24"/>
        </w:rPr>
        <w:t xml:space="preserve"> 28:120-126 (2008).</w:t>
      </w:r>
    </w:p>
    <w:p w:rsidR="004C297C" w:rsidRDefault="004C297C" w:rsidP="004C297C">
      <w:pPr>
        <w:ind w:left="360" w:hanging="720"/>
        <w:rPr>
          <w:rFonts w:ascii="Times New Roman" w:hAnsi="Times New Roman" w:cs="Times New Roman"/>
          <w:sz w:val="24"/>
          <w:szCs w:val="24"/>
        </w:rPr>
      </w:pPr>
    </w:p>
    <w:p w:rsidR="004C297C" w:rsidRDefault="004C297C" w:rsidP="004C297C">
      <w:pPr>
        <w:rPr>
          <w:rFonts w:ascii="Times New Roman" w:hAnsi="Times New Roman" w:cs="Times New Roman"/>
          <w:b/>
          <w:sz w:val="24"/>
          <w:szCs w:val="24"/>
        </w:rPr>
      </w:pPr>
      <w:r>
        <w:rPr>
          <w:rFonts w:ascii="Times New Roman" w:hAnsi="Times New Roman" w:cs="Times New Roman"/>
          <w:b/>
          <w:sz w:val="24"/>
          <w:szCs w:val="24"/>
        </w:rPr>
        <w:t>2008 awards</w:t>
      </w:r>
    </w:p>
    <w:p w:rsidR="004C297C" w:rsidRDefault="004C297C" w:rsidP="004C297C">
      <w:pPr>
        <w:pStyle w:val="ListParagraph"/>
        <w:numPr>
          <w:ilvl w:val="0"/>
          <w:numId w:val="8"/>
        </w:numPr>
        <w:contextualSpacing/>
        <w:rPr>
          <w:rFonts w:ascii="Times New Roman" w:hAnsi="Times New Roman" w:cs="Times New Roman"/>
          <w:sz w:val="24"/>
          <w:szCs w:val="24"/>
        </w:rPr>
      </w:pPr>
      <w:r>
        <w:rPr>
          <w:rFonts w:ascii="Times New Roman" w:hAnsi="Times New Roman" w:cs="Times New Roman"/>
          <w:sz w:val="24"/>
          <w:szCs w:val="24"/>
        </w:rPr>
        <w:t xml:space="preserve">Sofwan Noerwidi, Balai Arkeologi Yogyakarta: Archaeological research at the site of Kendenglembu, East Java. Published report </w:t>
      </w:r>
      <w:r w:rsidRPr="004C297C">
        <w:rPr>
          <w:rFonts w:ascii="Times New Roman" w:hAnsi="Times New Roman" w:cs="Times New Roman"/>
          <w:i/>
          <w:sz w:val="24"/>
          <w:szCs w:val="24"/>
        </w:rPr>
        <w:t>BIPPA</w:t>
      </w:r>
      <w:r>
        <w:rPr>
          <w:rFonts w:ascii="Times New Roman" w:hAnsi="Times New Roman" w:cs="Times New Roman"/>
          <w:sz w:val="24"/>
          <w:szCs w:val="24"/>
        </w:rPr>
        <w:t xml:space="preserve"> 29:26-32 (2009).</w:t>
      </w:r>
    </w:p>
    <w:p w:rsidR="004C297C" w:rsidRDefault="004C297C" w:rsidP="004C297C">
      <w:pPr>
        <w:pStyle w:val="ListParagraph"/>
        <w:numPr>
          <w:ilvl w:val="0"/>
          <w:numId w:val="8"/>
        </w:numPr>
        <w:contextualSpacing/>
        <w:rPr>
          <w:rFonts w:ascii="Times New Roman" w:hAnsi="Times New Roman" w:cs="Times New Roman"/>
          <w:sz w:val="24"/>
          <w:szCs w:val="24"/>
        </w:rPr>
      </w:pPr>
      <w:r>
        <w:rPr>
          <w:rFonts w:ascii="Times New Roman" w:hAnsi="Times New Roman" w:cs="Times New Roman"/>
          <w:sz w:val="24"/>
          <w:szCs w:val="24"/>
        </w:rPr>
        <w:t xml:space="preserve">Nuno Vasco Oliveira, Ministry of Culture, Timor-Leste: Documenting archaeological sites in Timor-Leste: a first systematic approach. Published report </w:t>
      </w:r>
      <w:r w:rsidRPr="004C297C">
        <w:rPr>
          <w:rFonts w:ascii="Times New Roman" w:hAnsi="Times New Roman" w:cs="Times New Roman"/>
          <w:i/>
          <w:sz w:val="24"/>
          <w:szCs w:val="24"/>
        </w:rPr>
        <w:t>BIPPA</w:t>
      </w:r>
      <w:r>
        <w:rPr>
          <w:rFonts w:ascii="Times New Roman" w:hAnsi="Times New Roman" w:cs="Times New Roman"/>
          <w:sz w:val="24"/>
          <w:szCs w:val="24"/>
        </w:rPr>
        <w:t xml:space="preserve"> 30:1-2 (2010).</w:t>
      </w:r>
    </w:p>
    <w:p w:rsidR="004C297C" w:rsidRDefault="004C297C" w:rsidP="004C297C">
      <w:pPr>
        <w:ind w:left="720" w:hanging="720"/>
        <w:rPr>
          <w:rFonts w:ascii="Times New Roman" w:hAnsi="Times New Roman" w:cs="Times New Roman"/>
          <w:sz w:val="24"/>
          <w:szCs w:val="24"/>
        </w:rPr>
      </w:pPr>
    </w:p>
    <w:p w:rsidR="004C297C" w:rsidRDefault="004C297C" w:rsidP="004C297C">
      <w:pPr>
        <w:rPr>
          <w:rFonts w:ascii="Times New Roman" w:hAnsi="Times New Roman" w:cs="Times New Roman"/>
          <w:sz w:val="24"/>
          <w:szCs w:val="24"/>
        </w:rPr>
      </w:pPr>
      <w:r>
        <w:rPr>
          <w:rFonts w:ascii="Times New Roman" w:hAnsi="Times New Roman" w:cs="Times New Roman"/>
          <w:b/>
          <w:sz w:val="24"/>
          <w:szCs w:val="24"/>
        </w:rPr>
        <w:t>In 2009</w:t>
      </w:r>
      <w:r>
        <w:rPr>
          <w:rFonts w:ascii="Times New Roman" w:hAnsi="Times New Roman" w:cs="Times New Roman"/>
          <w:sz w:val="24"/>
          <w:szCs w:val="24"/>
        </w:rPr>
        <w:t xml:space="preserve"> the editing of the IPPA Bulletin moved from ANU in Canberra to the University of Washington in Seattle. No awards were made in 2009 since the Granucci Fund was used to support attendance by Indonesian archaeologists at the 19</w:t>
      </w:r>
      <w:r>
        <w:rPr>
          <w:rFonts w:ascii="Times New Roman" w:hAnsi="Times New Roman" w:cs="Times New Roman"/>
          <w:sz w:val="24"/>
          <w:szCs w:val="24"/>
          <w:vertAlign w:val="superscript"/>
        </w:rPr>
        <w:t>th</w:t>
      </w:r>
      <w:r>
        <w:rPr>
          <w:rFonts w:ascii="Times New Roman" w:hAnsi="Times New Roman" w:cs="Times New Roman"/>
          <w:sz w:val="24"/>
          <w:szCs w:val="24"/>
        </w:rPr>
        <w:t xml:space="preserve"> IPPA conference in Hanoi, Vietnam.</w:t>
      </w:r>
    </w:p>
    <w:p w:rsidR="004C297C" w:rsidRDefault="004C297C" w:rsidP="004C297C">
      <w:pPr>
        <w:rPr>
          <w:rFonts w:ascii="Times New Roman" w:hAnsi="Times New Roman" w:cs="Times New Roman"/>
          <w:sz w:val="24"/>
          <w:szCs w:val="24"/>
        </w:rPr>
      </w:pPr>
    </w:p>
    <w:p w:rsidR="004C297C" w:rsidRDefault="004C297C" w:rsidP="004C297C">
      <w:pPr>
        <w:rPr>
          <w:rFonts w:ascii="Times New Roman" w:hAnsi="Times New Roman" w:cs="Times New Roman"/>
          <w:b/>
          <w:sz w:val="24"/>
          <w:szCs w:val="24"/>
        </w:rPr>
      </w:pPr>
      <w:r>
        <w:rPr>
          <w:rFonts w:ascii="Times New Roman" w:hAnsi="Times New Roman" w:cs="Times New Roman"/>
          <w:b/>
          <w:sz w:val="24"/>
          <w:szCs w:val="24"/>
        </w:rPr>
        <w:t>2010 awards</w:t>
      </w:r>
    </w:p>
    <w:p w:rsidR="004C297C" w:rsidRPr="00A670F3" w:rsidRDefault="004C297C" w:rsidP="00A670F3">
      <w:pPr>
        <w:pStyle w:val="ListParagraph"/>
        <w:numPr>
          <w:ilvl w:val="0"/>
          <w:numId w:val="14"/>
        </w:numPr>
        <w:ind w:left="360"/>
        <w:rPr>
          <w:rFonts w:ascii="Times New Roman" w:hAnsi="Times New Roman" w:cs="Times New Roman"/>
          <w:sz w:val="24"/>
          <w:szCs w:val="24"/>
          <w:lang w:val="en-US"/>
        </w:rPr>
      </w:pPr>
      <w:r w:rsidRPr="00A670F3">
        <w:rPr>
          <w:rFonts w:ascii="Times New Roman" w:hAnsi="Times New Roman" w:cs="Times New Roman"/>
          <w:sz w:val="24"/>
          <w:szCs w:val="24"/>
        </w:rPr>
        <w:t xml:space="preserve">Nuno Vasco Oliveira, Ministry of Culture, Timor-Leste: </w:t>
      </w:r>
      <w:r w:rsidRPr="00A670F3">
        <w:rPr>
          <w:rFonts w:ascii="Times New Roman" w:eastAsia="Times New Roman" w:hAnsi="Times New Roman" w:cs="Times New Roman"/>
          <w:color w:val="000000"/>
          <w:sz w:val="24"/>
          <w:szCs w:val="24"/>
          <w:lang w:eastAsia="pt-PT"/>
        </w:rPr>
        <w:t>Documenting archaeological sites in Timor-Leste – continuing  training of East Timorese staff in field archaeology techniques</w:t>
      </w:r>
      <w:r w:rsidR="00A670F3">
        <w:rPr>
          <w:rFonts w:ascii="Times New Roman" w:eastAsia="Times New Roman" w:hAnsi="Times New Roman" w:cs="Times New Roman"/>
          <w:color w:val="000000"/>
          <w:sz w:val="24"/>
          <w:szCs w:val="24"/>
          <w:lang w:eastAsia="pt-PT"/>
        </w:rPr>
        <w:t xml:space="preserve"> (continuation of 2008 Granucci Award)</w:t>
      </w:r>
      <w:r w:rsidRPr="00A670F3">
        <w:rPr>
          <w:rFonts w:ascii="Times New Roman" w:eastAsia="Times New Roman" w:hAnsi="Times New Roman" w:cs="Times New Roman"/>
          <w:color w:val="000000"/>
          <w:sz w:val="24"/>
          <w:szCs w:val="24"/>
          <w:lang w:eastAsia="pt-PT"/>
        </w:rPr>
        <w:t>.</w:t>
      </w:r>
    </w:p>
    <w:p w:rsidR="004C297C" w:rsidRPr="00A670F3" w:rsidRDefault="00A670F3" w:rsidP="00A670F3">
      <w:pPr>
        <w:pStyle w:val="ListParagraph"/>
        <w:numPr>
          <w:ilvl w:val="0"/>
          <w:numId w:val="14"/>
        </w:numPr>
        <w:ind w:left="360"/>
        <w:rPr>
          <w:rFonts w:ascii="Times New Roman" w:hAnsi="Times New Roman" w:cs="Times New Roman"/>
          <w:sz w:val="24"/>
          <w:szCs w:val="24"/>
        </w:rPr>
      </w:pPr>
      <w:r w:rsidRPr="00A670F3">
        <w:rPr>
          <w:rFonts w:ascii="Times New Roman" w:hAnsi="Times New Roman" w:cs="Times New Roman"/>
          <w:sz w:val="24"/>
          <w:szCs w:val="24"/>
        </w:rPr>
        <w:t xml:space="preserve">Jajang Agus Sonjaya, Gadjah Mada University, and Putri Novita Taniardi, Balai Arkeologi Yogyakarta: </w:t>
      </w:r>
      <w:r w:rsidRPr="00A670F3">
        <w:rPr>
          <w:rFonts w:ascii="Times New Roman" w:hAnsi="Times New Roman"/>
          <w:sz w:val="24"/>
          <w:szCs w:val="24"/>
          <w:lang w:val="en-US"/>
        </w:rPr>
        <w:t>The terraced ceremonial structures (</w:t>
      </w:r>
      <w:r w:rsidRPr="00A670F3">
        <w:rPr>
          <w:rFonts w:ascii="Times New Roman" w:hAnsi="Times New Roman"/>
          <w:i/>
          <w:sz w:val="24"/>
          <w:szCs w:val="24"/>
          <w:lang w:val="en-US"/>
        </w:rPr>
        <w:t>Punden berundak</w:t>
      </w:r>
      <w:r w:rsidRPr="00A670F3">
        <w:rPr>
          <w:rFonts w:ascii="Times New Roman" w:hAnsi="Times New Roman"/>
          <w:sz w:val="24"/>
          <w:szCs w:val="24"/>
          <w:lang w:val="en-US"/>
        </w:rPr>
        <w:t xml:space="preserve">) </w:t>
      </w:r>
      <w:r>
        <w:rPr>
          <w:rFonts w:ascii="Times New Roman" w:hAnsi="Times New Roman"/>
          <w:sz w:val="24"/>
          <w:szCs w:val="24"/>
          <w:lang w:val="en-US"/>
        </w:rPr>
        <w:t xml:space="preserve">on Gunung </w:t>
      </w:r>
      <w:r w:rsidRPr="00A670F3">
        <w:rPr>
          <w:rFonts w:ascii="Times New Roman" w:hAnsi="Times New Roman"/>
          <w:sz w:val="24"/>
          <w:szCs w:val="24"/>
          <w:lang w:val="en-US"/>
        </w:rPr>
        <w:t xml:space="preserve"> Lawu: a study of </w:t>
      </w:r>
      <w:r>
        <w:rPr>
          <w:rFonts w:ascii="Times New Roman" w:hAnsi="Times New Roman"/>
          <w:sz w:val="24"/>
          <w:szCs w:val="24"/>
          <w:lang w:val="en-US"/>
        </w:rPr>
        <w:t xml:space="preserve">the </w:t>
      </w:r>
      <w:r w:rsidRPr="00A670F3">
        <w:rPr>
          <w:rFonts w:ascii="Times New Roman" w:hAnsi="Times New Roman"/>
          <w:sz w:val="24"/>
          <w:szCs w:val="24"/>
          <w:lang w:val="en-US"/>
        </w:rPr>
        <w:t xml:space="preserve">protohistoric </w:t>
      </w:r>
      <w:r>
        <w:rPr>
          <w:rFonts w:ascii="Times New Roman" w:hAnsi="Times New Roman"/>
          <w:sz w:val="24"/>
          <w:szCs w:val="24"/>
          <w:lang w:val="en-US"/>
        </w:rPr>
        <w:t xml:space="preserve">period </w:t>
      </w:r>
      <w:r w:rsidRPr="00A670F3">
        <w:rPr>
          <w:rFonts w:ascii="Times New Roman" w:hAnsi="Times New Roman"/>
          <w:sz w:val="24"/>
          <w:szCs w:val="24"/>
          <w:lang w:val="en-US"/>
        </w:rPr>
        <w:t>in Java</w:t>
      </w:r>
      <w:r>
        <w:rPr>
          <w:rFonts w:ascii="Times New Roman" w:hAnsi="Times New Roman"/>
          <w:sz w:val="24"/>
          <w:szCs w:val="24"/>
          <w:lang w:val="en-US"/>
        </w:rPr>
        <w:t xml:space="preserve">. </w:t>
      </w:r>
    </w:p>
    <w:p w:rsidR="004C297C" w:rsidRDefault="004C297C" w:rsidP="00A670F3">
      <w:pPr>
        <w:rPr>
          <w:rFonts w:ascii="Times New Roman" w:hAnsi="Times New Roman" w:cs="Times New Roman"/>
          <w:sz w:val="24"/>
          <w:szCs w:val="24"/>
        </w:rPr>
      </w:pPr>
    </w:p>
    <w:p w:rsidR="004C297C" w:rsidRDefault="004C297C" w:rsidP="004C297C">
      <w:pPr>
        <w:rPr>
          <w:rFonts w:ascii="Times New Roman" w:hAnsi="Times New Roman" w:cs="Times New Roman"/>
          <w:b/>
          <w:sz w:val="24"/>
          <w:szCs w:val="24"/>
        </w:rPr>
      </w:pPr>
      <w:r>
        <w:rPr>
          <w:rFonts w:ascii="Times New Roman" w:hAnsi="Times New Roman" w:cs="Times New Roman"/>
          <w:b/>
          <w:sz w:val="24"/>
          <w:szCs w:val="24"/>
        </w:rPr>
        <w:t>2011 awards</w:t>
      </w:r>
    </w:p>
    <w:p w:rsidR="004C297C" w:rsidRDefault="004C297C" w:rsidP="004C297C">
      <w:pPr>
        <w:pStyle w:val="ListParagraph"/>
        <w:numPr>
          <w:ilvl w:val="0"/>
          <w:numId w:val="9"/>
        </w:numPr>
        <w:contextualSpacing/>
        <w:rPr>
          <w:rFonts w:ascii="Times New Roman" w:eastAsia="Times New Roman" w:hAnsi="Times New Roman" w:cs="Times New Roman"/>
          <w:color w:val="111111"/>
          <w:sz w:val="24"/>
          <w:szCs w:val="24"/>
          <w:lang w:eastAsia="en-AU"/>
        </w:rPr>
      </w:pPr>
      <w:r>
        <w:rPr>
          <w:rFonts w:ascii="Times New Roman" w:eastAsia="Times New Roman" w:hAnsi="Times New Roman" w:cs="Times New Roman"/>
          <w:color w:val="111111"/>
          <w:sz w:val="24"/>
          <w:szCs w:val="24"/>
          <w:lang w:eastAsia="en-AU"/>
        </w:rPr>
        <w:t xml:space="preserve">Nia Marniati Etie Fajari, Vida Pervaya Rusianti Kusmartono: The excavation of Gua Payung, South Kalimantan, Indonesia. Published report </w:t>
      </w:r>
      <w:r w:rsidRPr="004C297C">
        <w:rPr>
          <w:rFonts w:ascii="Times New Roman" w:eastAsia="Times New Roman" w:hAnsi="Times New Roman" w:cs="Times New Roman"/>
          <w:i/>
          <w:color w:val="111111"/>
          <w:sz w:val="24"/>
          <w:szCs w:val="24"/>
          <w:lang w:eastAsia="en-AU"/>
        </w:rPr>
        <w:t>BIPPA</w:t>
      </w:r>
      <w:r>
        <w:rPr>
          <w:rFonts w:ascii="Times New Roman" w:eastAsia="Times New Roman" w:hAnsi="Times New Roman" w:cs="Times New Roman"/>
          <w:color w:val="111111"/>
          <w:sz w:val="24"/>
          <w:szCs w:val="24"/>
          <w:lang w:eastAsia="en-AU"/>
        </w:rPr>
        <w:t xml:space="preserve"> 33:20-23 (2013).</w:t>
      </w:r>
    </w:p>
    <w:p w:rsidR="004C297C" w:rsidRPr="00CC00B2" w:rsidRDefault="004C297C" w:rsidP="00CC00B2">
      <w:pPr>
        <w:pStyle w:val="ListParagraph"/>
        <w:numPr>
          <w:ilvl w:val="0"/>
          <w:numId w:val="9"/>
        </w:numPr>
        <w:contextualSpacing/>
        <w:rPr>
          <w:rFonts w:ascii="Times New Roman" w:hAnsi="Times New Roman" w:cs="Times New Roman"/>
          <w:sz w:val="24"/>
          <w:szCs w:val="24"/>
          <w:lang w:val="id-ID"/>
        </w:rPr>
      </w:pPr>
      <w:r>
        <w:rPr>
          <w:rFonts w:ascii="Times New Roman" w:hAnsi="Times New Roman" w:cs="Times New Roman"/>
          <w:sz w:val="24"/>
          <w:szCs w:val="24"/>
        </w:rPr>
        <w:lastRenderedPageBreak/>
        <w:t>Endang Widyastuti and Sudarti Prijono, Balai Arkeologi Bandung: Research on the late prehistoric site of Subang, Jawa Barat.</w:t>
      </w:r>
      <w:r w:rsidR="00CC00B2">
        <w:rPr>
          <w:rFonts w:ascii="Times New Roman" w:hAnsi="Times New Roman" w:cs="Times New Roman"/>
          <w:sz w:val="24"/>
          <w:szCs w:val="24"/>
        </w:rPr>
        <w:t xml:space="preserve"> </w:t>
      </w:r>
    </w:p>
    <w:p w:rsidR="004C297C" w:rsidRDefault="004C297C" w:rsidP="004C297C">
      <w:pPr>
        <w:pStyle w:val="ListParagraph"/>
        <w:numPr>
          <w:ilvl w:val="0"/>
          <w:numId w:val="9"/>
        </w:numPr>
        <w:contextualSpacing/>
        <w:rPr>
          <w:rFonts w:ascii="Times New Roman" w:hAnsi="Times New Roman" w:cs="Times New Roman"/>
          <w:sz w:val="24"/>
          <w:szCs w:val="24"/>
          <w:lang w:val="id-ID"/>
        </w:rPr>
      </w:pPr>
      <w:r>
        <w:rPr>
          <w:rFonts w:ascii="Times New Roman" w:hAnsi="Times New Roman" w:cs="Times New Roman"/>
          <w:sz w:val="24"/>
          <w:szCs w:val="24"/>
        </w:rPr>
        <w:t>Marlon Ririmasse, Balai Arkeologi Ambon: Survey of precolonial settlement sites in Kepulauan Tanimbar, Maluku Tenggara.</w:t>
      </w:r>
      <w:r w:rsidR="00CC00B2">
        <w:rPr>
          <w:rFonts w:ascii="Times New Roman" w:hAnsi="Times New Roman" w:cs="Times New Roman"/>
          <w:sz w:val="24"/>
          <w:szCs w:val="24"/>
        </w:rPr>
        <w:t xml:space="preserve"> </w:t>
      </w:r>
    </w:p>
    <w:p w:rsidR="004C297C" w:rsidRDefault="004C297C" w:rsidP="004C297C">
      <w:pPr>
        <w:ind w:left="720" w:hanging="720"/>
        <w:rPr>
          <w:rFonts w:ascii="Times New Roman" w:hAnsi="Times New Roman" w:cs="Times New Roman"/>
          <w:sz w:val="24"/>
          <w:szCs w:val="24"/>
        </w:rPr>
      </w:pPr>
    </w:p>
    <w:p w:rsidR="004C297C" w:rsidRDefault="004C297C" w:rsidP="004C297C">
      <w:pPr>
        <w:rPr>
          <w:rFonts w:ascii="Times New Roman" w:hAnsi="Times New Roman" w:cs="Times New Roman"/>
          <w:b/>
          <w:sz w:val="24"/>
          <w:szCs w:val="24"/>
        </w:rPr>
      </w:pPr>
      <w:r>
        <w:rPr>
          <w:rFonts w:ascii="Times New Roman" w:hAnsi="Times New Roman" w:cs="Times New Roman"/>
          <w:b/>
          <w:sz w:val="24"/>
          <w:szCs w:val="24"/>
        </w:rPr>
        <w:t>2012 awards</w:t>
      </w:r>
    </w:p>
    <w:p w:rsidR="004C297C" w:rsidRDefault="004C297C" w:rsidP="004C297C">
      <w:pPr>
        <w:pStyle w:val="ListParagraph"/>
        <w:numPr>
          <w:ilvl w:val="0"/>
          <w:numId w:val="10"/>
        </w:numPr>
        <w:contextualSpacing/>
        <w:rPr>
          <w:rFonts w:ascii="Times New Roman" w:hAnsi="Times New Roman" w:cs="Times New Roman"/>
          <w:sz w:val="24"/>
          <w:szCs w:val="24"/>
        </w:rPr>
      </w:pPr>
      <w:r>
        <w:rPr>
          <w:rFonts w:ascii="Times New Roman" w:hAnsi="Times New Roman" w:cs="Times New Roman"/>
          <w:sz w:val="24"/>
          <w:szCs w:val="24"/>
        </w:rPr>
        <w:t>Irsyad Martias: Research on prehistoric Austronesian cultures in Riau, Indonesia.</w:t>
      </w:r>
      <w:r w:rsidR="00C93C76">
        <w:rPr>
          <w:rFonts w:ascii="Times New Roman" w:hAnsi="Times New Roman" w:cs="Times New Roman"/>
          <w:sz w:val="24"/>
          <w:szCs w:val="24"/>
        </w:rPr>
        <w:t xml:space="preserve"> </w:t>
      </w:r>
    </w:p>
    <w:p w:rsidR="004C297C" w:rsidRDefault="004C297C" w:rsidP="00AD1766">
      <w:pPr>
        <w:pStyle w:val="ListParagraph"/>
        <w:numPr>
          <w:ilvl w:val="0"/>
          <w:numId w:val="10"/>
        </w:numPr>
        <w:contextualSpacing/>
        <w:rPr>
          <w:rFonts w:ascii="Times New Roman" w:hAnsi="Times New Roman" w:cs="Times New Roman"/>
          <w:sz w:val="24"/>
          <w:szCs w:val="24"/>
        </w:rPr>
      </w:pPr>
      <w:r w:rsidRPr="008C0F1A">
        <w:rPr>
          <w:rFonts w:ascii="Times New Roman" w:hAnsi="Times New Roman" w:cs="Times New Roman"/>
          <w:sz w:val="24"/>
          <w:szCs w:val="24"/>
        </w:rPr>
        <w:t>Budianto Hakim: Burial remains at Minanga Sipakko, Mamaju, West Sulawesi, Indonesia.</w:t>
      </w:r>
      <w:r w:rsidR="00C93C76" w:rsidRPr="008C0F1A">
        <w:rPr>
          <w:rFonts w:ascii="Times New Roman" w:hAnsi="Times New Roman" w:cs="Times New Roman"/>
          <w:sz w:val="24"/>
          <w:szCs w:val="24"/>
        </w:rPr>
        <w:t xml:space="preserve"> </w:t>
      </w:r>
      <w:r w:rsidRPr="008C0F1A">
        <w:rPr>
          <w:rFonts w:ascii="Times New Roman" w:hAnsi="Times New Roman" w:cs="Times New Roman"/>
          <w:sz w:val="24"/>
          <w:szCs w:val="24"/>
        </w:rPr>
        <w:t xml:space="preserve">Wuri Handoko: Prehistoric and Islam religious syncretism in Haruku, Central Maluku, Indonesia. </w:t>
      </w:r>
    </w:p>
    <w:p w:rsidR="008C0F1A" w:rsidRPr="008C0F1A" w:rsidRDefault="008C0F1A" w:rsidP="00AD1766">
      <w:pPr>
        <w:pStyle w:val="ListParagraph"/>
        <w:numPr>
          <w:ilvl w:val="0"/>
          <w:numId w:val="10"/>
        </w:numPr>
        <w:contextualSpacing/>
        <w:rPr>
          <w:rFonts w:ascii="Times New Roman" w:hAnsi="Times New Roman" w:cs="Times New Roman"/>
          <w:sz w:val="24"/>
          <w:szCs w:val="24"/>
        </w:rPr>
      </w:pPr>
    </w:p>
    <w:p w:rsidR="004C297C" w:rsidRDefault="004C297C" w:rsidP="004C297C">
      <w:pPr>
        <w:rPr>
          <w:rFonts w:ascii="Times New Roman" w:hAnsi="Times New Roman" w:cs="Times New Roman"/>
          <w:b/>
          <w:sz w:val="24"/>
          <w:szCs w:val="24"/>
        </w:rPr>
      </w:pPr>
      <w:r>
        <w:rPr>
          <w:rFonts w:ascii="Times New Roman" w:hAnsi="Times New Roman" w:cs="Times New Roman"/>
          <w:b/>
          <w:sz w:val="24"/>
          <w:szCs w:val="24"/>
        </w:rPr>
        <w:t>2013 awards</w:t>
      </w:r>
    </w:p>
    <w:p w:rsidR="004C297C" w:rsidRDefault="004C297C" w:rsidP="004C297C">
      <w:pPr>
        <w:pStyle w:val="ListParagraph"/>
        <w:numPr>
          <w:ilvl w:val="0"/>
          <w:numId w:val="11"/>
        </w:numPr>
        <w:contextualSpacing/>
        <w:rPr>
          <w:rFonts w:ascii="Times New Roman" w:hAnsi="Times New Roman" w:cs="Times New Roman"/>
          <w:sz w:val="24"/>
          <w:szCs w:val="24"/>
          <w:lang w:val="en-US"/>
        </w:rPr>
      </w:pPr>
      <w:r>
        <w:rPr>
          <w:rFonts w:ascii="Times New Roman" w:hAnsi="Times New Roman" w:cs="Times New Roman"/>
          <w:color w:val="000000"/>
          <w:sz w:val="24"/>
          <w:szCs w:val="24"/>
        </w:rPr>
        <w:t xml:space="preserve">Sofwan Noerwidi, Balai Arkeologi Yogyakarta: </w:t>
      </w:r>
      <w:r>
        <w:rPr>
          <w:rFonts w:ascii="Times New Roman" w:hAnsi="Times New Roman" w:cs="Times New Roman"/>
          <w:sz w:val="24"/>
          <w:szCs w:val="24"/>
        </w:rPr>
        <w:t>Prehistoric cave research on the island of Madura.</w:t>
      </w:r>
    </w:p>
    <w:p w:rsidR="004C297C" w:rsidRDefault="004C297C" w:rsidP="004C297C">
      <w:pPr>
        <w:pStyle w:val="ListParagraph"/>
        <w:numPr>
          <w:ilvl w:val="0"/>
          <w:numId w:val="11"/>
        </w:numPr>
        <w:contextualSpacing/>
        <w:rPr>
          <w:rFonts w:ascii="Times New Roman" w:hAnsi="Times New Roman" w:cs="Times New Roman"/>
          <w:sz w:val="24"/>
          <w:szCs w:val="24"/>
          <w:lang w:val="id-ID"/>
        </w:rPr>
      </w:pPr>
      <w:r>
        <w:rPr>
          <w:rFonts w:ascii="Times New Roman" w:hAnsi="Times New Roman" w:cs="Times New Roman"/>
          <w:color w:val="000000"/>
          <w:sz w:val="24"/>
          <w:szCs w:val="24"/>
        </w:rPr>
        <w:t>Fakhri, Budianto Hakim, Ratno Sardi, Suryatman, Balai Arkeologi Makassar: Exploration of prehistoric sites in the Karama watershed, West Sulawesi</w:t>
      </w:r>
      <w:r>
        <w:rPr>
          <w:rFonts w:ascii="Times New Roman" w:hAnsi="Times New Roman" w:cs="Times New Roman"/>
          <w:sz w:val="24"/>
          <w:szCs w:val="24"/>
        </w:rPr>
        <w:t xml:space="preserve">. Published report </w:t>
      </w:r>
      <w:r>
        <w:rPr>
          <w:rFonts w:ascii="Times New Roman" w:hAnsi="Times New Roman" w:cs="Times New Roman"/>
          <w:i/>
          <w:sz w:val="24"/>
          <w:szCs w:val="24"/>
        </w:rPr>
        <w:t>JIPA</w:t>
      </w:r>
      <w:r>
        <w:rPr>
          <w:rFonts w:ascii="Times New Roman" w:hAnsi="Times New Roman" w:cs="Times New Roman"/>
          <w:sz w:val="24"/>
          <w:szCs w:val="24"/>
        </w:rPr>
        <w:t xml:space="preserve"> 39:18-25 (2015).</w:t>
      </w:r>
    </w:p>
    <w:p w:rsidR="004C297C" w:rsidRDefault="004C297C" w:rsidP="004C297C">
      <w:pPr>
        <w:ind w:left="720" w:hanging="720"/>
        <w:rPr>
          <w:rFonts w:ascii="Times New Roman" w:hAnsi="Times New Roman" w:cs="Times New Roman"/>
          <w:noProof/>
          <w:sz w:val="24"/>
          <w:szCs w:val="24"/>
        </w:rPr>
      </w:pPr>
    </w:p>
    <w:p w:rsidR="004C297C" w:rsidRPr="00FA0C63" w:rsidRDefault="004C297C" w:rsidP="004C297C">
      <w:pPr>
        <w:rPr>
          <w:rFonts w:ascii="Times New Roman" w:hAnsi="Times New Roman" w:cs="Times New Roman"/>
          <w:noProof/>
          <w:sz w:val="24"/>
          <w:szCs w:val="24"/>
        </w:rPr>
      </w:pPr>
      <w:r>
        <w:rPr>
          <w:rFonts w:ascii="Times New Roman" w:hAnsi="Times New Roman" w:cs="Times New Roman"/>
          <w:b/>
          <w:noProof/>
          <w:sz w:val="24"/>
          <w:szCs w:val="24"/>
        </w:rPr>
        <w:t>2014 award</w:t>
      </w:r>
      <w:r w:rsidR="00FA0C63">
        <w:rPr>
          <w:rFonts w:ascii="Times New Roman" w:hAnsi="Times New Roman" w:cs="Times New Roman"/>
          <w:b/>
          <w:noProof/>
          <w:sz w:val="24"/>
          <w:szCs w:val="24"/>
        </w:rPr>
        <w:t>s</w:t>
      </w:r>
    </w:p>
    <w:p w:rsidR="004C297C" w:rsidRPr="00FA0C63" w:rsidRDefault="004C297C" w:rsidP="00FA0C63">
      <w:pPr>
        <w:pStyle w:val="ListParagraph"/>
        <w:numPr>
          <w:ilvl w:val="0"/>
          <w:numId w:val="16"/>
        </w:numPr>
        <w:rPr>
          <w:rFonts w:ascii="Times New Roman" w:hAnsi="Times New Roman" w:cs="Times New Roman"/>
          <w:noProof/>
          <w:sz w:val="24"/>
          <w:szCs w:val="24"/>
        </w:rPr>
      </w:pPr>
      <w:r w:rsidRPr="00FA0C63">
        <w:rPr>
          <w:rFonts w:ascii="Times New Roman" w:hAnsi="Times New Roman" w:cs="Times New Roman"/>
          <w:sz w:val="24"/>
          <w:szCs w:val="24"/>
        </w:rPr>
        <w:t>Ayu Dipta Kirana, Citra Iqliyah Darojah, Gadjah Mada University, Yogtakarta:  Neolithic-Austronesian research in the Karama River Valley, West Sulawesi.</w:t>
      </w:r>
    </w:p>
    <w:p w:rsidR="00FA0C63" w:rsidRPr="00FA0C63" w:rsidRDefault="00FA0C63" w:rsidP="00FA0C63">
      <w:pPr>
        <w:pStyle w:val="ListParagraph"/>
        <w:numPr>
          <w:ilvl w:val="0"/>
          <w:numId w:val="16"/>
        </w:numPr>
        <w:rPr>
          <w:rFonts w:ascii="Times New Roman" w:hAnsi="Times New Roman" w:cs="Times New Roman"/>
          <w:noProof/>
          <w:sz w:val="24"/>
          <w:szCs w:val="24"/>
        </w:rPr>
      </w:pPr>
      <w:r w:rsidRPr="00FA0C63">
        <w:rPr>
          <w:rFonts w:ascii="Times New Roman" w:hAnsi="Times New Roman" w:cs="Times New Roman"/>
          <w:noProof/>
          <w:sz w:val="24"/>
          <w:szCs w:val="24"/>
        </w:rPr>
        <w:t xml:space="preserve">Funding was used to supporrt attendence by Indonesian scholars at the </w:t>
      </w:r>
      <w:r>
        <w:rPr>
          <w:rFonts w:ascii="Times New Roman" w:hAnsi="Times New Roman" w:cs="Times New Roman"/>
          <w:noProof/>
          <w:sz w:val="24"/>
          <w:szCs w:val="24"/>
        </w:rPr>
        <w:t>30</w:t>
      </w:r>
      <w:r w:rsidRPr="00FA0C63">
        <w:rPr>
          <w:rFonts w:ascii="Times New Roman" w:hAnsi="Times New Roman" w:cs="Times New Roman"/>
          <w:noProof/>
          <w:sz w:val="24"/>
          <w:szCs w:val="24"/>
          <w:vertAlign w:val="superscript"/>
        </w:rPr>
        <w:t>th</w:t>
      </w:r>
      <w:r>
        <w:rPr>
          <w:rFonts w:ascii="Times New Roman" w:hAnsi="Times New Roman" w:cs="Times New Roman"/>
          <w:noProof/>
          <w:sz w:val="24"/>
          <w:szCs w:val="24"/>
        </w:rPr>
        <w:t xml:space="preserve"> IPPA conference in Siem Reap, Cambodia, January 2014.</w:t>
      </w:r>
    </w:p>
    <w:tbl>
      <w:tblPr>
        <w:tblW w:w="10725" w:type="dxa"/>
        <w:tblInd w:w="-108" w:type="dxa"/>
        <w:tblLayout w:type="fixed"/>
        <w:tblLook w:val="04A0" w:firstRow="1" w:lastRow="0" w:firstColumn="1" w:lastColumn="0" w:noHBand="0" w:noVBand="1"/>
      </w:tblPr>
      <w:tblGrid>
        <w:gridCol w:w="10725"/>
      </w:tblGrid>
      <w:tr w:rsidR="004C297C" w:rsidTr="004C297C">
        <w:trPr>
          <w:trHeight w:val="157"/>
        </w:trPr>
        <w:tc>
          <w:tcPr>
            <w:tcW w:w="10727" w:type="dxa"/>
            <w:tcBorders>
              <w:top w:val="nil"/>
              <w:left w:val="nil"/>
              <w:bottom w:val="nil"/>
              <w:right w:val="nil"/>
            </w:tcBorders>
          </w:tcPr>
          <w:p w:rsidR="004C297C" w:rsidRDefault="004C297C">
            <w:pPr>
              <w:autoSpaceDE w:val="0"/>
              <w:autoSpaceDN w:val="0"/>
              <w:adjustRightInd w:val="0"/>
              <w:rPr>
                <w:rFonts w:ascii="Times New Roman" w:hAnsi="Times New Roman" w:cs="Times New Roman"/>
                <w:color w:val="000000"/>
                <w:sz w:val="24"/>
                <w:szCs w:val="24"/>
              </w:rPr>
            </w:pPr>
          </w:p>
        </w:tc>
      </w:tr>
    </w:tbl>
    <w:p w:rsidR="004C297C" w:rsidRDefault="004C297C" w:rsidP="004C297C">
      <w:pPr>
        <w:rPr>
          <w:rFonts w:ascii="Times New Roman" w:hAnsi="Times New Roman" w:cs="Times New Roman"/>
          <w:b/>
          <w:sz w:val="24"/>
          <w:szCs w:val="24"/>
        </w:rPr>
      </w:pPr>
      <w:r>
        <w:rPr>
          <w:rFonts w:ascii="Times New Roman" w:hAnsi="Times New Roman" w:cs="Times New Roman"/>
          <w:b/>
          <w:sz w:val="24"/>
          <w:szCs w:val="24"/>
        </w:rPr>
        <w:t>2015 awards</w:t>
      </w:r>
    </w:p>
    <w:p w:rsidR="004C297C" w:rsidRPr="00FA0C63" w:rsidRDefault="004C297C" w:rsidP="00FA0C63">
      <w:pPr>
        <w:pStyle w:val="ListParagraph"/>
        <w:numPr>
          <w:ilvl w:val="0"/>
          <w:numId w:val="18"/>
        </w:numPr>
        <w:contextualSpacing/>
        <w:rPr>
          <w:rFonts w:ascii="Times New Roman" w:hAnsi="Times New Roman" w:cs="Times New Roman"/>
          <w:sz w:val="24"/>
          <w:szCs w:val="24"/>
          <w:lang w:val="id-ID"/>
        </w:rPr>
      </w:pPr>
      <w:r w:rsidRPr="00FA0C63">
        <w:rPr>
          <w:rFonts w:ascii="Times New Roman" w:hAnsi="Times New Roman" w:cs="Times New Roman"/>
          <w:sz w:val="24"/>
          <w:szCs w:val="24"/>
        </w:rPr>
        <w:t xml:space="preserve">Syahruddin Mansyur, Balai Arkeologi Ambon: Megalithic influences in the traditional defensive sites of early colonial era Maluku. </w:t>
      </w:r>
    </w:p>
    <w:p w:rsidR="004C297C" w:rsidRPr="00FA0C63" w:rsidRDefault="004C297C" w:rsidP="00FA0C63">
      <w:pPr>
        <w:pStyle w:val="ListParagraph"/>
        <w:numPr>
          <w:ilvl w:val="0"/>
          <w:numId w:val="18"/>
        </w:numPr>
        <w:contextualSpacing/>
        <w:rPr>
          <w:rFonts w:ascii="Times New Roman" w:eastAsia="Times New Roman" w:hAnsi="Times New Roman" w:cs="Times New Roman"/>
          <w:color w:val="111111"/>
          <w:sz w:val="24"/>
          <w:szCs w:val="24"/>
          <w:lang w:eastAsia="en-AU"/>
        </w:rPr>
      </w:pPr>
      <w:r w:rsidRPr="00FA0C63">
        <w:rPr>
          <w:rFonts w:ascii="Times New Roman" w:hAnsi="Times New Roman" w:cs="Times New Roman"/>
          <w:sz w:val="24"/>
          <w:szCs w:val="24"/>
        </w:rPr>
        <w:t xml:space="preserve">Ery Soedewo, Balai Arkeologi Medan: </w:t>
      </w:r>
      <w:r w:rsidRPr="00FA0C63">
        <w:rPr>
          <w:rFonts w:ascii="Times New Roman" w:hAnsi="Times New Roman" w:cs="Times New Roman"/>
          <w:color w:val="222222"/>
          <w:sz w:val="24"/>
          <w:szCs w:val="24"/>
        </w:rPr>
        <w:t>Revealing the mystery of Kota Batu: a site in the upper Besitang River, Langkat, North Sumatra Province.</w:t>
      </w:r>
      <w:r w:rsidR="00C93C76" w:rsidRPr="00FA0C63">
        <w:rPr>
          <w:rFonts w:ascii="Times New Roman" w:hAnsi="Times New Roman" w:cs="Times New Roman"/>
          <w:color w:val="222222"/>
          <w:sz w:val="24"/>
          <w:szCs w:val="24"/>
        </w:rPr>
        <w:t xml:space="preserve"> </w:t>
      </w:r>
    </w:p>
    <w:p w:rsidR="004C297C" w:rsidRPr="00FA0C63" w:rsidRDefault="004C297C" w:rsidP="00FA0C63">
      <w:pPr>
        <w:pStyle w:val="ListParagraph"/>
        <w:numPr>
          <w:ilvl w:val="0"/>
          <w:numId w:val="18"/>
        </w:numPr>
        <w:contextualSpacing/>
        <w:rPr>
          <w:rFonts w:ascii="Times New Roman" w:hAnsi="Times New Roman" w:cs="Times New Roman"/>
          <w:sz w:val="24"/>
          <w:szCs w:val="24"/>
        </w:rPr>
      </w:pPr>
      <w:r w:rsidRPr="00FA0C63">
        <w:rPr>
          <w:rFonts w:ascii="Times New Roman" w:hAnsi="Times New Roman" w:cs="Times New Roman"/>
          <w:color w:val="222222"/>
          <w:sz w:val="24"/>
          <w:szCs w:val="24"/>
        </w:rPr>
        <w:t xml:space="preserve">Anggraeni and Budianto Hakim, Gadjah Mada University and Balai Arkeologi Makassar: </w:t>
      </w:r>
      <w:r w:rsidRPr="00FA0C63">
        <w:rPr>
          <w:rFonts w:ascii="Times New Roman" w:hAnsi="Times New Roman" w:cs="Times New Roman"/>
          <w:sz w:val="24"/>
          <w:szCs w:val="24"/>
          <w:lang w:eastAsia="id-ID"/>
        </w:rPr>
        <w:t>Searching for Early Neolithic sites in the lower Karama valley, West Sulawesi.</w:t>
      </w:r>
    </w:p>
    <w:p w:rsidR="00C93C76" w:rsidRDefault="00C93C76" w:rsidP="00C93C76">
      <w:pPr>
        <w:contextualSpacing/>
        <w:rPr>
          <w:rFonts w:ascii="Times New Roman" w:hAnsi="Times New Roman" w:cs="Times New Roman"/>
          <w:sz w:val="24"/>
          <w:szCs w:val="24"/>
        </w:rPr>
      </w:pPr>
    </w:p>
    <w:p w:rsidR="00C93C76" w:rsidRDefault="00C93C76" w:rsidP="00C93C76">
      <w:pPr>
        <w:contextualSpacing/>
        <w:rPr>
          <w:rFonts w:ascii="Times New Roman" w:hAnsi="Times New Roman" w:cs="Times New Roman"/>
          <w:b/>
          <w:sz w:val="24"/>
          <w:szCs w:val="24"/>
        </w:rPr>
      </w:pPr>
      <w:r w:rsidRPr="00C93C76">
        <w:rPr>
          <w:rFonts w:ascii="Times New Roman" w:hAnsi="Times New Roman" w:cs="Times New Roman"/>
          <w:b/>
          <w:sz w:val="24"/>
          <w:szCs w:val="24"/>
        </w:rPr>
        <w:t>2016 award</w:t>
      </w:r>
      <w:r>
        <w:rPr>
          <w:rFonts w:ascii="Times New Roman" w:hAnsi="Times New Roman" w:cs="Times New Roman"/>
          <w:b/>
          <w:sz w:val="24"/>
          <w:szCs w:val="24"/>
        </w:rPr>
        <w:t>s</w:t>
      </w:r>
    </w:p>
    <w:p w:rsidR="00C93C76" w:rsidRPr="00687974" w:rsidRDefault="0046442D" w:rsidP="00687974">
      <w:pPr>
        <w:pStyle w:val="ListParagraph"/>
        <w:numPr>
          <w:ilvl w:val="0"/>
          <w:numId w:val="21"/>
        </w:numPr>
        <w:rPr>
          <w:rFonts w:ascii="Times New Roman" w:hAnsi="Times New Roman" w:cs="Times New Roman"/>
          <w:sz w:val="24"/>
          <w:szCs w:val="24"/>
        </w:rPr>
      </w:pPr>
      <w:r w:rsidRPr="00687974">
        <w:rPr>
          <w:rFonts w:ascii="Times New Roman" w:hAnsi="Times New Roman" w:cs="Times New Roman"/>
          <w:sz w:val="24"/>
          <w:szCs w:val="24"/>
        </w:rPr>
        <w:t>Zubair Mas’ud</w:t>
      </w:r>
      <w:r w:rsidR="00C93C76" w:rsidRPr="00687974">
        <w:rPr>
          <w:rFonts w:ascii="Times New Roman" w:hAnsi="Times New Roman" w:cs="Times New Roman"/>
          <w:sz w:val="24"/>
          <w:szCs w:val="24"/>
        </w:rPr>
        <w:t xml:space="preserve">, Balai Arkeologi Papua, Jayapura: </w:t>
      </w:r>
      <w:r w:rsidR="00687974" w:rsidRPr="00687974">
        <w:rPr>
          <w:rFonts w:ascii="Times New Roman" w:hAnsi="Times New Roman" w:cs="Times New Roman"/>
          <w:bCs/>
          <w:color w:val="000000"/>
          <w:sz w:val="24"/>
          <w:szCs w:val="24"/>
        </w:rPr>
        <w:t xml:space="preserve">Settlement </w:t>
      </w:r>
      <w:r w:rsidR="00687974">
        <w:rPr>
          <w:rFonts w:ascii="Times New Roman" w:hAnsi="Times New Roman" w:cs="Times New Roman"/>
          <w:bCs/>
          <w:color w:val="000000"/>
          <w:sz w:val="24"/>
          <w:szCs w:val="24"/>
        </w:rPr>
        <w:t>p</w:t>
      </w:r>
      <w:bookmarkStart w:id="0" w:name="_GoBack"/>
      <w:bookmarkEnd w:id="0"/>
      <w:r w:rsidR="00687974" w:rsidRPr="00687974">
        <w:rPr>
          <w:rFonts w:ascii="Times New Roman" w:hAnsi="Times New Roman" w:cs="Times New Roman"/>
          <w:bCs/>
          <w:color w:val="000000"/>
          <w:sz w:val="24"/>
          <w:szCs w:val="24"/>
        </w:rPr>
        <w:t xml:space="preserve">attern of the Gunung Srobu </w:t>
      </w:r>
      <w:r w:rsidR="00687974">
        <w:rPr>
          <w:rFonts w:ascii="Times New Roman" w:hAnsi="Times New Roman" w:cs="Times New Roman"/>
          <w:bCs/>
          <w:color w:val="000000"/>
          <w:sz w:val="24"/>
          <w:szCs w:val="24"/>
        </w:rPr>
        <w:t>a</w:t>
      </w:r>
      <w:r w:rsidR="00687974" w:rsidRPr="00687974">
        <w:rPr>
          <w:rFonts w:ascii="Times New Roman" w:hAnsi="Times New Roman" w:cs="Times New Roman"/>
          <w:bCs/>
          <w:color w:val="000000"/>
          <w:sz w:val="24"/>
          <w:szCs w:val="24"/>
        </w:rPr>
        <w:t>rea, Teluk Youtefa, Papua, Indonesia</w:t>
      </w:r>
      <w:r w:rsidR="00687974" w:rsidRPr="00687974">
        <w:rPr>
          <w:rFonts w:ascii="Times New Roman" w:hAnsi="Times New Roman" w:cs="Times New Roman"/>
          <w:bCs/>
          <w:color w:val="000000"/>
          <w:sz w:val="24"/>
          <w:szCs w:val="24"/>
        </w:rPr>
        <w:t>.</w:t>
      </w:r>
      <w:r w:rsidR="00C93C76" w:rsidRPr="00687974">
        <w:rPr>
          <w:rFonts w:ascii="Times New Roman" w:hAnsi="Times New Roman" w:cs="Times New Roman"/>
          <w:sz w:val="24"/>
          <w:szCs w:val="24"/>
        </w:rPr>
        <w:t xml:space="preserve">. </w:t>
      </w:r>
    </w:p>
    <w:p w:rsidR="00C93C76" w:rsidRPr="00687974" w:rsidRDefault="00FA0C63" w:rsidP="00687974">
      <w:pPr>
        <w:pStyle w:val="ListParagraph"/>
        <w:numPr>
          <w:ilvl w:val="0"/>
          <w:numId w:val="21"/>
        </w:numPr>
        <w:contextualSpacing/>
        <w:rPr>
          <w:rFonts w:ascii="Times New Roman" w:hAnsi="Times New Roman" w:cs="Times New Roman"/>
          <w:sz w:val="24"/>
          <w:szCs w:val="24"/>
        </w:rPr>
      </w:pPr>
      <w:r w:rsidRPr="00687974">
        <w:rPr>
          <w:rFonts w:ascii="Times New Roman" w:hAnsi="Times New Roman" w:cs="Times New Roman"/>
          <w:sz w:val="24"/>
          <w:szCs w:val="24"/>
        </w:rPr>
        <w:t>Funding was used to support attendance by Indonesians cholars at the confrerence “The Archaeology of Sulawesi – an Update”, organised in Makassar in January 2016 by Prof. Susan O’Connor of the College of Asia and the Pacific at ANU. The funds were distributed in Indonesia by Prof. O’Connor.</w:t>
      </w:r>
    </w:p>
    <w:p w:rsidR="004C297C" w:rsidRDefault="004C297C" w:rsidP="00CB6457">
      <w:pPr>
        <w:jc w:val="both"/>
        <w:rPr>
          <w:rFonts w:ascii="Times New Roman" w:hAnsi="Times New Roman" w:cs="Times New Roman"/>
          <w:sz w:val="24"/>
          <w:szCs w:val="24"/>
        </w:rPr>
      </w:pPr>
    </w:p>
    <w:p w:rsidR="004C297C" w:rsidRDefault="004C297C" w:rsidP="00CB6457">
      <w:pPr>
        <w:jc w:val="both"/>
        <w:rPr>
          <w:rFonts w:ascii="Times New Roman" w:hAnsi="Times New Roman" w:cs="Times New Roman"/>
          <w:sz w:val="24"/>
          <w:szCs w:val="24"/>
        </w:rPr>
      </w:pPr>
    </w:p>
    <w:p w:rsidR="004C297C" w:rsidRPr="00144840" w:rsidRDefault="004C297C" w:rsidP="004C297C">
      <w:pPr>
        <w:jc w:val="center"/>
        <w:rPr>
          <w:rFonts w:ascii="Times New Roman" w:hAnsi="Times New Roman" w:cs="Times New Roman"/>
          <w:b/>
          <w:sz w:val="32"/>
          <w:szCs w:val="32"/>
        </w:rPr>
      </w:pPr>
      <w:r>
        <w:rPr>
          <w:rFonts w:ascii="Times New Roman" w:hAnsi="Times New Roman" w:cs="Times New Roman"/>
          <w:sz w:val="24"/>
          <w:szCs w:val="24"/>
        </w:rPr>
        <w:br w:type="column"/>
      </w:r>
      <w:r w:rsidRPr="00144840">
        <w:rPr>
          <w:rFonts w:ascii="Times New Roman" w:hAnsi="Times New Roman" w:cs="Times New Roman"/>
          <w:b/>
          <w:sz w:val="32"/>
          <w:szCs w:val="32"/>
        </w:rPr>
        <w:lastRenderedPageBreak/>
        <w:t>ORIGINAL APPLICATIONS</w:t>
      </w:r>
    </w:p>
    <w:p w:rsidR="004C297C" w:rsidRDefault="004C297C" w:rsidP="00CB6457">
      <w:pPr>
        <w:jc w:val="both"/>
        <w:rPr>
          <w:rFonts w:ascii="Times New Roman" w:hAnsi="Times New Roman" w:cs="Times New Roman"/>
          <w:sz w:val="24"/>
          <w:szCs w:val="24"/>
        </w:rPr>
      </w:pPr>
    </w:p>
    <w:p w:rsidR="00481FF0" w:rsidRPr="00144840" w:rsidRDefault="00481FF0" w:rsidP="00144840">
      <w:pPr>
        <w:jc w:val="center"/>
        <w:rPr>
          <w:rFonts w:ascii="Times New Roman" w:hAnsi="Times New Roman" w:cs="Times New Roman"/>
          <w:b/>
          <w:sz w:val="32"/>
          <w:szCs w:val="32"/>
        </w:rPr>
      </w:pPr>
      <w:r w:rsidRPr="00144840">
        <w:rPr>
          <w:rFonts w:ascii="Times New Roman" w:hAnsi="Times New Roman" w:cs="Times New Roman"/>
          <w:b/>
          <w:sz w:val="32"/>
          <w:szCs w:val="32"/>
        </w:rPr>
        <w:t>2006</w:t>
      </w:r>
    </w:p>
    <w:p w:rsidR="00481FF0" w:rsidRPr="00481FF0" w:rsidRDefault="00481FF0" w:rsidP="00CB6457">
      <w:pPr>
        <w:jc w:val="both"/>
        <w:rPr>
          <w:rFonts w:ascii="Times New Roman" w:hAnsi="Times New Roman" w:cs="Times New Roman"/>
          <w:b/>
          <w:sz w:val="24"/>
          <w:szCs w:val="24"/>
        </w:rPr>
      </w:pPr>
    </w:p>
    <w:p w:rsidR="006D1739" w:rsidRDefault="00CB6457" w:rsidP="00CB6457">
      <w:pPr>
        <w:jc w:val="both"/>
        <w:rPr>
          <w:rFonts w:ascii="Times New Roman" w:hAnsi="Times New Roman" w:cs="Times New Roman"/>
          <w:sz w:val="24"/>
          <w:szCs w:val="24"/>
        </w:rPr>
      </w:pPr>
      <w:r>
        <w:rPr>
          <w:rFonts w:ascii="Times New Roman" w:hAnsi="Times New Roman" w:cs="Times New Roman"/>
          <w:b/>
          <w:bCs/>
          <w:sz w:val="24"/>
          <w:szCs w:val="24"/>
        </w:rPr>
        <w:t xml:space="preserve">1. </w:t>
      </w:r>
      <w:r w:rsidR="006D1739" w:rsidRPr="006D1739">
        <w:rPr>
          <w:rFonts w:ascii="Times New Roman" w:hAnsi="Times New Roman" w:cs="Times New Roman"/>
          <w:b/>
          <w:bCs/>
          <w:sz w:val="24"/>
          <w:szCs w:val="24"/>
        </w:rPr>
        <w:t xml:space="preserve">Jarwo Susetyo Edy Yuwono, </w:t>
      </w:r>
      <w:r w:rsidR="006D1739" w:rsidRPr="006D1739">
        <w:rPr>
          <w:rFonts w:ascii="Times New Roman" w:hAnsi="Times New Roman" w:cs="Times New Roman"/>
          <w:sz w:val="24"/>
          <w:szCs w:val="24"/>
        </w:rPr>
        <w:t xml:space="preserve">Jurusan Arkeologi, Fakultas Ilmu Budaya, Universitas Gadjah Mada, Yogyakarta. </w:t>
      </w:r>
    </w:p>
    <w:p w:rsidR="00CB6457" w:rsidRDefault="00CB6457" w:rsidP="00CB6457">
      <w:pPr>
        <w:jc w:val="both"/>
        <w:rPr>
          <w:rFonts w:ascii="Times New Roman" w:hAnsi="Times New Roman" w:cs="Times New Roman"/>
          <w:sz w:val="24"/>
          <w:szCs w:val="24"/>
        </w:rPr>
      </w:pPr>
    </w:p>
    <w:p w:rsidR="006D1739" w:rsidRPr="00CB6457" w:rsidRDefault="006D1739" w:rsidP="00CB6457">
      <w:pPr>
        <w:jc w:val="both"/>
        <w:rPr>
          <w:rFonts w:ascii="Times New Roman" w:hAnsi="Times New Roman" w:cs="Times New Roman"/>
          <w:b/>
          <w:sz w:val="24"/>
          <w:szCs w:val="24"/>
        </w:rPr>
      </w:pPr>
      <w:r w:rsidRPr="00CB6457">
        <w:rPr>
          <w:rFonts w:ascii="Times New Roman" w:hAnsi="Times New Roman" w:cs="Times New Roman"/>
          <w:b/>
          <w:i/>
          <w:iCs/>
          <w:sz w:val="24"/>
          <w:szCs w:val="24"/>
        </w:rPr>
        <w:t>Interaction between coastal and interior communities from the end of the Pleistocene to the middle of the Holocene in the Gunung Sewu Karst region, Yogyakarta Special Administrative Area</w:t>
      </w:r>
      <w:r w:rsidRPr="00CB6457">
        <w:rPr>
          <w:rFonts w:ascii="Times New Roman" w:hAnsi="Times New Roman" w:cs="Times New Roman"/>
          <w:b/>
          <w:sz w:val="24"/>
          <w:szCs w:val="24"/>
        </w:rPr>
        <w:t xml:space="preserve">.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The Gunung Sewu region, stretching from Pacitan to Parangtritis, in the south of Central Java, is a region of carbonate rock that has formed a karst topography. The region has a specific appearance quite different from the surrounding lowlands. Tectonic and dissolution processes produced a number of caves that were later inhabited. Groups of caves are located on the coast, in the interior, more than 20 km from the beach, and also in between. Previous archaeological research in caves and rock shelters in the region has shown that they were inhabited by humans from the end of the Pleistocene until the middle of the Holocene, from about 15,000 to 3000 years ago.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Excavations at a number of caves in the interior, including Gua Braholo, Gua Sengok Gua Rancang, Gua Bentar, and Gua Blendrong, reveal that the hunters and gatherers who lived there did not only make and use tools from locally-available materials, but also from materials only available on the coast. Artefacts made from sea shells were found in the caves. It is still unclear how such materials from the coast could have been obtained there. There are at least two possible explanations. The cave dwellers could have obtained them themselves, by mounting expeditions to the coast. Or alternatively, the materials could have been obtained through exchange/barter with communities living on the coast.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Which hypothesis is correct remains to be confirmed. The matter seems not to have attracted the attention of archaeologists who have studied the area to date – despite the fact that the issue is important for an understanding of prehistoric life in Java. The patterns of relationships and interaction between the coastal and interior inhabitants has not been much elucidated by researchers in Indonesian prehistory. The karst region of Gunung Sewu has great potential to illuminate this issue.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The relative lack of interest by researchers in this topic is illustrated by the fact that they have concentrated on sites located in the interior, in the Districts of Ponjong, Playen, Karangmojo, and Rongkop. The latter District has both a coastal and an interior part, but researchers have only excavated sites in the interior portion. Coastal sites have never been excavated, despite surveys showing the presence of many caves and shelters that could well have been inhabited in prehistoric times. As well, in general, research undertaken to date has not dealt with the topic of the interaction between coastal and interior dwellers.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In view of the above, this research will aim to elucidate the relationship or patterns of interaction between prehistoric coastal and inland communities in the Gunung Sewu karst region. Main research priorities will be (a) to identify caves and shelters that were inhabited by prehistoric humans, particularly in the Gunung Sewu karst region along the coast; (b) to determine the spatial distribution of the caves and shelters in the Gunung Sewu reserve; and </w:t>
      </w:r>
      <w:r w:rsidRPr="006D1739">
        <w:rPr>
          <w:rFonts w:ascii="Times New Roman" w:hAnsi="Times New Roman" w:cs="Times New Roman"/>
          <w:sz w:val="24"/>
          <w:szCs w:val="24"/>
        </w:rPr>
        <w:lastRenderedPageBreak/>
        <w:t xml:space="preserve">(c) to seek archaeological data to shed light on the interaction between coastal and inland communities, through comparing such data with previous findings unearthed at inland sites.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This research may also uncover additional data to support the theory that, about 6000 years ago, in the Gunung Sewu region, communities with Australomelanesoid racial characteristics lived beside people of Mongoloid physical features.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Research activities will involve two research assistants for both the survey and the excavation. As well, the excavation will require the help of ten workers from the local areas. For the analysis, the researcher will consult with experts in the relevant areas (fauna, flora, artefacts). </w:t>
      </w:r>
    </w:p>
    <w:p w:rsidR="00CB6457" w:rsidRDefault="00CB6457" w:rsidP="00CB6457">
      <w:pPr>
        <w:jc w:val="both"/>
        <w:rPr>
          <w:rFonts w:ascii="Times New Roman" w:hAnsi="Times New Roman" w:cs="Times New Roman"/>
          <w:sz w:val="24"/>
          <w:szCs w:val="24"/>
        </w:rPr>
      </w:pPr>
    </w:p>
    <w:p w:rsidR="00D91803" w:rsidRDefault="00CB6457" w:rsidP="00CB6457">
      <w:pPr>
        <w:jc w:val="both"/>
        <w:rPr>
          <w:rFonts w:ascii="Times New Roman" w:hAnsi="Times New Roman" w:cs="Times New Roman"/>
          <w:sz w:val="24"/>
          <w:szCs w:val="24"/>
        </w:rPr>
      </w:pPr>
      <w:r>
        <w:rPr>
          <w:rFonts w:ascii="Times New Roman" w:hAnsi="Times New Roman" w:cs="Times New Roman"/>
          <w:sz w:val="24"/>
          <w:szCs w:val="24"/>
        </w:rPr>
        <w:t>The results of this research have been published as</w:t>
      </w:r>
      <w:r w:rsidR="00D91803">
        <w:rPr>
          <w:rFonts w:ascii="Times New Roman" w:hAnsi="Times New Roman" w:cs="Times New Roman"/>
          <w:sz w:val="24"/>
          <w:szCs w:val="24"/>
        </w:rPr>
        <w:t>:</w:t>
      </w:r>
    </w:p>
    <w:p w:rsidR="00CB6457" w:rsidRDefault="00CB6457" w:rsidP="00CB6457">
      <w:pPr>
        <w:jc w:val="both"/>
        <w:rPr>
          <w:rFonts w:ascii="Times New Roman" w:hAnsi="Times New Roman" w:cs="Times New Roman"/>
          <w:sz w:val="24"/>
          <w:szCs w:val="24"/>
        </w:rPr>
      </w:pPr>
      <w:r>
        <w:rPr>
          <w:rFonts w:ascii="Times New Roman" w:hAnsi="Times New Roman" w:cs="Times New Roman"/>
          <w:sz w:val="24"/>
          <w:szCs w:val="24"/>
        </w:rPr>
        <w:t xml:space="preserve">J. Susetyo Edy Yuwono, Late Pleistocene to mid-Holocene coastal and inland interaction in the Gunung Sewu karts, Yogyakarta. </w:t>
      </w:r>
      <w:r w:rsidRPr="00CB6457">
        <w:rPr>
          <w:rFonts w:ascii="Times New Roman" w:hAnsi="Times New Roman" w:cs="Times New Roman"/>
          <w:i/>
          <w:sz w:val="24"/>
          <w:szCs w:val="24"/>
        </w:rPr>
        <w:t>Bulletin of the Indo-Pacific Prehistory Association</w:t>
      </w:r>
      <w:r>
        <w:rPr>
          <w:rFonts w:ascii="Times New Roman" w:hAnsi="Times New Roman" w:cs="Times New Roman"/>
          <w:sz w:val="24"/>
          <w:szCs w:val="24"/>
        </w:rPr>
        <w:t xml:space="preserve">, 29:33-44, 2009. </w:t>
      </w:r>
    </w:p>
    <w:p w:rsidR="00CB6457" w:rsidRDefault="00687974" w:rsidP="005047D5">
      <w:pPr>
        <w:jc w:val="both"/>
        <w:rPr>
          <w:rFonts w:ascii="Times New Roman" w:hAnsi="Times New Roman" w:cs="Times New Roman"/>
          <w:sz w:val="24"/>
          <w:szCs w:val="24"/>
        </w:rPr>
      </w:pPr>
      <w:r>
        <w:rPr>
          <w:rFonts w:ascii="Times New Roman" w:hAnsi="Times New Roman" w:cs="Times New Roman"/>
          <w:sz w:val="24"/>
          <w:szCs w:val="24"/>
        </w:rPr>
        <w:pict>
          <v:rect id="_x0000_i1025" style="width:0;height:1.5pt" o:hralign="center" o:hrstd="t" o:hr="t" fillcolor="#a0a0a0" stroked="f"/>
        </w:pict>
      </w:r>
    </w:p>
    <w:p w:rsidR="008F7454" w:rsidRDefault="008F7454" w:rsidP="00CB6457">
      <w:pPr>
        <w:jc w:val="both"/>
        <w:rPr>
          <w:rFonts w:ascii="Times New Roman" w:hAnsi="Times New Roman" w:cs="Times New Roman"/>
          <w:sz w:val="24"/>
          <w:szCs w:val="24"/>
        </w:rPr>
      </w:pPr>
    </w:p>
    <w:p w:rsidR="00CB6457" w:rsidRDefault="00CB6457" w:rsidP="00CB6457">
      <w:pPr>
        <w:jc w:val="both"/>
        <w:rPr>
          <w:rFonts w:ascii="Times New Roman" w:hAnsi="Times New Roman" w:cs="Times New Roman"/>
          <w:sz w:val="24"/>
          <w:szCs w:val="24"/>
        </w:rPr>
      </w:pPr>
      <w:r>
        <w:rPr>
          <w:rFonts w:ascii="Times New Roman" w:hAnsi="Times New Roman" w:cs="Times New Roman"/>
          <w:b/>
          <w:bCs/>
          <w:sz w:val="24"/>
          <w:szCs w:val="24"/>
        </w:rPr>
        <w:t xml:space="preserve">2. </w:t>
      </w:r>
      <w:r w:rsidR="006D1739" w:rsidRPr="006D1739">
        <w:rPr>
          <w:rFonts w:ascii="Times New Roman" w:hAnsi="Times New Roman" w:cs="Times New Roman"/>
          <w:b/>
          <w:bCs/>
          <w:sz w:val="24"/>
          <w:szCs w:val="24"/>
        </w:rPr>
        <w:t>Budianto Hakim</w:t>
      </w:r>
      <w:r w:rsidR="006D1739" w:rsidRPr="006D1739">
        <w:rPr>
          <w:rFonts w:ascii="Times New Roman" w:hAnsi="Times New Roman" w:cs="Times New Roman"/>
          <w:sz w:val="24"/>
          <w:szCs w:val="24"/>
        </w:rPr>
        <w:t>, Kantor Balai Arkeologi, Makassar</w:t>
      </w:r>
      <w:r w:rsidR="008F7454">
        <w:rPr>
          <w:rFonts w:ascii="Times New Roman" w:hAnsi="Times New Roman" w:cs="Times New Roman"/>
          <w:sz w:val="24"/>
          <w:szCs w:val="24"/>
        </w:rPr>
        <w:t>;</w:t>
      </w:r>
      <w:r w:rsidR="006D1739" w:rsidRPr="006D1739">
        <w:rPr>
          <w:rFonts w:ascii="Times New Roman" w:hAnsi="Times New Roman" w:cs="Times New Roman"/>
          <w:sz w:val="24"/>
          <w:szCs w:val="24"/>
        </w:rPr>
        <w:t xml:space="preserve"> </w:t>
      </w:r>
      <w:r w:rsidR="006D1739" w:rsidRPr="006D1739">
        <w:rPr>
          <w:rFonts w:ascii="Times New Roman" w:hAnsi="Times New Roman" w:cs="Times New Roman"/>
          <w:b/>
          <w:bCs/>
          <w:sz w:val="24"/>
          <w:szCs w:val="24"/>
        </w:rPr>
        <w:t>Muhammad Nur</w:t>
      </w:r>
      <w:r w:rsidR="006D1739" w:rsidRPr="006D1739">
        <w:rPr>
          <w:rFonts w:ascii="Times New Roman" w:hAnsi="Times New Roman" w:cs="Times New Roman"/>
          <w:sz w:val="24"/>
          <w:szCs w:val="24"/>
        </w:rPr>
        <w:t>, Jurusan Arkeologi, Universitas Hasanuddin, Makassar</w:t>
      </w:r>
      <w:r w:rsidR="008F7454">
        <w:rPr>
          <w:rFonts w:ascii="Times New Roman" w:hAnsi="Times New Roman" w:cs="Times New Roman"/>
          <w:sz w:val="24"/>
          <w:szCs w:val="24"/>
        </w:rPr>
        <w:t>;</w:t>
      </w:r>
      <w:r w:rsidR="006D1739" w:rsidRPr="006D1739">
        <w:rPr>
          <w:rFonts w:ascii="Times New Roman" w:hAnsi="Times New Roman" w:cs="Times New Roman"/>
          <w:sz w:val="24"/>
          <w:szCs w:val="24"/>
        </w:rPr>
        <w:t xml:space="preserve"> </w:t>
      </w:r>
      <w:r w:rsidR="006D1739" w:rsidRPr="006D1739">
        <w:rPr>
          <w:rFonts w:ascii="Times New Roman" w:hAnsi="Times New Roman" w:cs="Times New Roman"/>
          <w:b/>
          <w:bCs/>
          <w:sz w:val="24"/>
          <w:szCs w:val="24"/>
        </w:rPr>
        <w:t>Rustan</w:t>
      </w:r>
      <w:r w:rsidR="006D1739" w:rsidRPr="006D1739">
        <w:rPr>
          <w:rFonts w:ascii="Times New Roman" w:hAnsi="Times New Roman" w:cs="Times New Roman"/>
          <w:sz w:val="24"/>
          <w:szCs w:val="24"/>
        </w:rPr>
        <w:t>, Kantor Balai Pelestarian Peninggalan Purbakala, Makassar</w:t>
      </w:r>
      <w:r>
        <w:rPr>
          <w:rFonts w:ascii="Times New Roman" w:hAnsi="Times New Roman" w:cs="Times New Roman"/>
          <w:sz w:val="24"/>
          <w:szCs w:val="24"/>
        </w:rPr>
        <w:t>.</w:t>
      </w:r>
      <w:r w:rsidR="006D1739" w:rsidRPr="006D1739">
        <w:rPr>
          <w:rFonts w:ascii="Times New Roman" w:hAnsi="Times New Roman" w:cs="Times New Roman"/>
          <w:sz w:val="24"/>
          <w:szCs w:val="24"/>
        </w:rPr>
        <w:t xml:space="preserve"> </w:t>
      </w:r>
    </w:p>
    <w:p w:rsidR="00CB6457" w:rsidRDefault="00CB6457" w:rsidP="00CB6457">
      <w:pPr>
        <w:jc w:val="both"/>
        <w:rPr>
          <w:rFonts w:ascii="Times New Roman" w:hAnsi="Times New Roman" w:cs="Times New Roman"/>
          <w:sz w:val="24"/>
          <w:szCs w:val="24"/>
        </w:rPr>
      </w:pPr>
    </w:p>
    <w:p w:rsidR="00CB6457" w:rsidRPr="00CB6457" w:rsidRDefault="006D1739" w:rsidP="00CB6457">
      <w:pPr>
        <w:jc w:val="both"/>
        <w:rPr>
          <w:rFonts w:ascii="Times New Roman" w:hAnsi="Times New Roman" w:cs="Times New Roman"/>
          <w:b/>
          <w:i/>
          <w:iCs/>
          <w:sz w:val="24"/>
          <w:szCs w:val="24"/>
        </w:rPr>
      </w:pPr>
      <w:r w:rsidRPr="00CB6457">
        <w:rPr>
          <w:rFonts w:ascii="Times New Roman" w:hAnsi="Times New Roman" w:cs="Times New Roman"/>
          <w:b/>
          <w:i/>
          <w:iCs/>
          <w:sz w:val="24"/>
          <w:szCs w:val="24"/>
        </w:rPr>
        <w:t xml:space="preserve">Reconstruction of contact between Toalian and Austronesian cultures in South Sulawesi (a case study of the Mallawa and Rammang-Rammang sites) </w:t>
      </w:r>
    </w:p>
    <w:p w:rsidR="00CB6457" w:rsidRDefault="00CB6457" w:rsidP="00CB6457">
      <w:pPr>
        <w:jc w:val="both"/>
        <w:rPr>
          <w:rFonts w:ascii="Times New Roman" w:hAnsi="Times New Roman" w:cs="Times New Roman"/>
          <w:i/>
          <w:iCs/>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Many scholars, both foreign and local, have studied the prehistory of the Holocene Era in South Sulawesi. The Sarasin brothers pioneered this research. Their 1905 publication </w:t>
      </w:r>
      <w:r w:rsidRPr="006D1739">
        <w:rPr>
          <w:rFonts w:ascii="Times New Roman" w:hAnsi="Times New Roman" w:cs="Times New Roman"/>
          <w:i/>
          <w:iCs/>
          <w:sz w:val="24"/>
          <w:szCs w:val="24"/>
        </w:rPr>
        <w:t xml:space="preserve">Reisen in Celebes </w:t>
      </w:r>
      <w:r w:rsidRPr="006D1739">
        <w:rPr>
          <w:rFonts w:ascii="Times New Roman" w:hAnsi="Times New Roman" w:cs="Times New Roman"/>
          <w:sz w:val="24"/>
          <w:szCs w:val="24"/>
        </w:rPr>
        <w:t xml:space="preserve">made popular the subject of cave culture in South Sulawesi and introduced the term Toalian. Following this publication, scholars such as Callenfels, Heekeren, Mulvaney and Soejono and Glover came to research the subject.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Generally speaking, the prehistoric caves inhabited by the Toalians are located in Maros, Pangkep, Bone, Bantaeng, Bulukumba and Soppeng regencies, and are characterised by the discovery of stone flake tools, bone tools, Maros points, cave wall paintings, and food remnants such as vertebrate bones and shells. Several radiocarbon dates indicate a lengthy occupation of the caves. Research by van Heekeren convincingly demon-strated three stages of Toalian cultural development: an early stage characterised by basic flakes, followed by a stage in which ridged flake tools and geometric microliths were used, finally succeeded by a stage characterised by layers of bones, serrated and winged arrowheads, and pottery.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Sherds found during the excavation by Mulvaney and Soejono at Leang Burung I provided a convincing date of 2000 BC. This date indicates that the last stage of the Toala cave occupation could be contemporaneous with the arrival of Austronesian-speaking people. The Kalumpang site, with its adzes, axes and pottery estimated to be older than 1000 BC, supports this interpretation. Mulvaney and Soejono hypothesised that the Kalumpang earthenware technology had spread widely, to the Maros region (Ulu Wae, Ulu Leang and Leang Burung), Batu Ejaya (Bantaeng), and to Takalar. Interestingly, a number of elements of Austronesian culture were found in the Toalian caves. The proposed research will attempt to discover elements of Toalian culture in Neolithic (Austronesian) sites, and to discover elements of Austronesian culture in Toalian sites.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According to Bellwood’s hypothesis on Holocene prehistory in South Sulawesi, the Toalians, who were generally using Maros points 4000 years ago, lived beside and exchanged goods with the Austronesian newcomers, who worked the land. It is known that the Toalian inhabitants of caves in Maros and Pangkep exploited the littoral and maritime resources of the area. This adaptation differed greatly from that of the Austronesian newcomers in South Sulawesi, who were inclined to exploit the hilly interior for agricultural pursuits. If the above hypothesis is employed to look for sites that could indicate a mixing of the Austronesian immigrants and the Toalian people, such a search should be conducted at open sites located in the area between the coast and the interior.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Based on the above hypothesis, we have chosen two sites located in Maros Regency, namely Mallawa and the Rammang-Rammang Caves. Choice of these sites was based on previous research showing that both have elements of Toalian and Austronesian culture. The research will be directed at determining the relative abundance of Toalian versus Austronesian cultural elements in the sites in question. Mallawa is an open site. Previous research has yielded an oldest dating of c. 2500 BP. Artefacts found were square and round-sectioned adzes, flaked lithics and pottery, in a single horizon. Archaeometrical analysis has shown that pottery from the Mallawa site was brought there from outside.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The Rammang-Rammang cave complex is located within the boundaries of Rammang-Rammang hamlet, Salenrang village, Maros Utara District, Maros Regency. Karama Cave, Barakka Cave and Passaung Cave are located within the Rammang-Rammang boundaries. Two of these caves (Karama and Passaung) have been excavated by the Makassar Archaeological Centre. Karama Cave was excavated in 2001 and 2002, when three test pits were dug. A cultural layer approximately 60 cm in depth yielded slipped pottery fragments, stone tools, and food remains in the form of shells and the bones of land and marine animals. The excavations also found hearths of limestone rocks arranged in a circle, with much ash and charcoal.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Also of interest in Karama Cave is the variety (both in objects depicted and in paint colours used) of paintings executed there. Most interestingly, several paintings combining red and black colours were found. Also found were depictions of people with legs wide apart, black in colour, which remind us of North Sulawesi sarcophagus reliefs (</w:t>
      </w:r>
      <w:r w:rsidRPr="006D1739">
        <w:rPr>
          <w:rFonts w:ascii="Times New Roman" w:hAnsi="Times New Roman" w:cs="Times New Roman"/>
          <w:i/>
          <w:iCs/>
          <w:sz w:val="24"/>
          <w:szCs w:val="24"/>
        </w:rPr>
        <w:t>waruga</w:t>
      </w:r>
      <w:r w:rsidRPr="006D1739">
        <w:rPr>
          <w:rFonts w:ascii="Times New Roman" w:hAnsi="Times New Roman" w:cs="Times New Roman"/>
          <w:sz w:val="24"/>
          <w:szCs w:val="24"/>
        </w:rPr>
        <w:t xml:space="preserve">). Similar findings were made in Barakka Cave, located about 300 metres to the west of Karama Cave. Two-coloured paintings were also found there, and appear to be younger than those in Karama Cave. As well as paintings of boats with people aboard, also depicted are a sheaf of grain-bearing plants, animals, hand outlines, and several abstract paintings. </w:t>
      </w:r>
    </w:p>
    <w:p w:rsidR="00CB6457" w:rsidRDefault="00CB6457" w:rsidP="00CB6457">
      <w:pPr>
        <w:jc w:val="both"/>
        <w:rPr>
          <w:rFonts w:ascii="Times New Roman" w:hAnsi="Times New Roman" w:cs="Times New Roman"/>
          <w:sz w:val="24"/>
          <w:szCs w:val="24"/>
        </w:rPr>
      </w:pPr>
    </w:p>
    <w:p w:rsidR="00CB6457"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During the excavation of Passaung Cave, located about 500 metres north of Karama Cave, findings that are very significant for the proposed research were made. A cultural layer approximately two metres in depth was located. At a depth of one metre were found serrated arrowheads and slipped pottery associated with food residues – shells and animal bones. But between one and two metres below the surface (down to bedrock) only stone tools were found, together with </w:t>
      </w:r>
      <w:r w:rsidRPr="006D1739">
        <w:rPr>
          <w:rFonts w:ascii="Times New Roman" w:hAnsi="Times New Roman" w:cs="Times New Roman"/>
          <w:i/>
          <w:iCs/>
          <w:sz w:val="24"/>
          <w:szCs w:val="24"/>
        </w:rPr>
        <w:t xml:space="preserve">Placuna </w:t>
      </w:r>
      <w:r w:rsidRPr="006D1739">
        <w:rPr>
          <w:rFonts w:ascii="Times New Roman" w:hAnsi="Times New Roman" w:cs="Times New Roman"/>
          <w:sz w:val="24"/>
          <w:szCs w:val="24"/>
        </w:rPr>
        <w:t xml:space="preserve">shells and animal bones. </w:t>
      </w:r>
    </w:p>
    <w:p w:rsidR="00CB6457" w:rsidRDefault="00CB6457" w:rsidP="00CB6457">
      <w:pPr>
        <w:jc w:val="both"/>
        <w:rPr>
          <w:rFonts w:ascii="Times New Roman" w:hAnsi="Times New Roman" w:cs="Times New Roman"/>
          <w:sz w:val="24"/>
          <w:szCs w:val="24"/>
        </w:rPr>
      </w:pPr>
    </w:p>
    <w:p w:rsidR="006D1739" w:rsidRPr="006D1739" w:rsidRDefault="006D1739" w:rsidP="00CB6457">
      <w:pPr>
        <w:jc w:val="both"/>
        <w:rPr>
          <w:rFonts w:ascii="Times New Roman" w:hAnsi="Times New Roman" w:cs="Times New Roman"/>
          <w:sz w:val="24"/>
          <w:szCs w:val="24"/>
        </w:rPr>
      </w:pPr>
      <w:r w:rsidRPr="006D1739">
        <w:rPr>
          <w:rFonts w:ascii="Times New Roman" w:hAnsi="Times New Roman" w:cs="Times New Roman"/>
          <w:sz w:val="24"/>
          <w:szCs w:val="24"/>
        </w:rPr>
        <w:t xml:space="preserve">The aim of the research is thus to understand better the process of interaction between the Toalians people, as the indigenous inhabitants, and the Austronesian arrivals.   </w:t>
      </w:r>
    </w:p>
    <w:p w:rsidR="006D1739" w:rsidRPr="006D1739" w:rsidRDefault="006D1739" w:rsidP="00CB6457">
      <w:pPr>
        <w:jc w:val="both"/>
        <w:rPr>
          <w:rFonts w:ascii="Times New Roman" w:hAnsi="Times New Roman" w:cs="Times New Roman"/>
          <w:sz w:val="24"/>
          <w:szCs w:val="24"/>
        </w:rPr>
      </w:pPr>
    </w:p>
    <w:p w:rsidR="00D91803" w:rsidRDefault="00D91803" w:rsidP="00CB6457">
      <w:pPr>
        <w:jc w:val="both"/>
        <w:rPr>
          <w:rFonts w:ascii="Times New Roman" w:hAnsi="Times New Roman" w:cs="Times New Roman"/>
          <w:sz w:val="24"/>
          <w:szCs w:val="24"/>
        </w:rPr>
      </w:pPr>
      <w:r>
        <w:rPr>
          <w:rFonts w:ascii="Times New Roman" w:hAnsi="Times New Roman" w:cs="Times New Roman"/>
          <w:sz w:val="24"/>
          <w:szCs w:val="24"/>
        </w:rPr>
        <w:t>The results of this research have been published as:</w:t>
      </w:r>
    </w:p>
    <w:p w:rsidR="006D1739" w:rsidRDefault="00D91803" w:rsidP="00CB6457">
      <w:pPr>
        <w:jc w:val="both"/>
        <w:rPr>
          <w:rFonts w:ascii="Times New Roman" w:hAnsi="Times New Roman" w:cs="Times New Roman"/>
          <w:sz w:val="24"/>
          <w:szCs w:val="24"/>
        </w:rPr>
      </w:pPr>
      <w:r>
        <w:rPr>
          <w:rFonts w:ascii="Times New Roman" w:hAnsi="Times New Roman" w:cs="Times New Roman"/>
          <w:sz w:val="24"/>
          <w:szCs w:val="24"/>
        </w:rPr>
        <w:t xml:space="preserve">Budianto Hakim, Mohammad Nur and Rustam, The sites of Gua Pasaung  (Rammang-Ranmmang) and Mallawa: indicators of cultural contact between the Toalian and Neolithic complexes in South Sulawesi. </w:t>
      </w:r>
      <w:r w:rsidRPr="00CB6457">
        <w:rPr>
          <w:rFonts w:ascii="Times New Roman" w:hAnsi="Times New Roman" w:cs="Times New Roman"/>
          <w:i/>
          <w:sz w:val="24"/>
          <w:szCs w:val="24"/>
        </w:rPr>
        <w:t>Bulletin of the Indo-Pacific Prehistory Association</w:t>
      </w:r>
      <w:r>
        <w:rPr>
          <w:rFonts w:ascii="Times New Roman" w:hAnsi="Times New Roman" w:cs="Times New Roman"/>
          <w:sz w:val="24"/>
          <w:szCs w:val="24"/>
        </w:rPr>
        <w:t>, 29:45-52, 2009.</w:t>
      </w:r>
    </w:p>
    <w:p w:rsidR="00D42FB6" w:rsidRDefault="00687974" w:rsidP="005047D5">
      <w:pPr>
        <w:jc w:val="center"/>
        <w:rPr>
          <w:rFonts w:ascii="Times New Roman" w:hAnsi="Times New Roman" w:cs="Times New Roman"/>
          <w:sz w:val="24"/>
          <w:szCs w:val="24"/>
        </w:rPr>
      </w:pPr>
      <w:r>
        <w:rPr>
          <w:rFonts w:ascii="Times New Roman" w:hAnsi="Times New Roman" w:cs="Times New Roman"/>
          <w:sz w:val="24"/>
          <w:szCs w:val="24"/>
        </w:rPr>
        <w:pict>
          <v:rect id="_x0000_i1026" style="width:0;height:1.5pt" o:hralign="center" o:hrstd="t" o:hr="t" fillcolor="#a0a0a0" stroked="f"/>
        </w:pict>
      </w:r>
    </w:p>
    <w:p w:rsidR="008F7454" w:rsidRDefault="008F7454" w:rsidP="00144840">
      <w:pPr>
        <w:tabs>
          <w:tab w:val="left" w:pos="1185"/>
        </w:tabs>
        <w:jc w:val="both"/>
        <w:rPr>
          <w:rFonts w:ascii="Times New Roman" w:hAnsi="Times New Roman" w:cs="Times New Roman"/>
          <w:sz w:val="24"/>
          <w:szCs w:val="24"/>
        </w:rPr>
      </w:pPr>
    </w:p>
    <w:p w:rsidR="00144840" w:rsidRDefault="00144840" w:rsidP="00144840">
      <w:pPr>
        <w:tabs>
          <w:tab w:val="left" w:pos="1185"/>
        </w:tabs>
        <w:jc w:val="center"/>
        <w:rPr>
          <w:rFonts w:ascii="Times New Roman" w:hAnsi="Times New Roman" w:cs="Times New Roman"/>
          <w:b/>
          <w:sz w:val="32"/>
          <w:szCs w:val="32"/>
        </w:rPr>
      </w:pPr>
      <w:r w:rsidRPr="00144840">
        <w:rPr>
          <w:rFonts w:ascii="Times New Roman" w:hAnsi="Times New Roman" w:cs="Times New Roman"/>
          <w:b/>
          <w:sz w:val="32"/>
          <w:szCs w:val="32"/>
        </w:rPr>
        <w:t>2007</w:t>
      </w:r>
    </w:p>
    <w:p w:rsidR="00144840" w:rsidRPr="00144840" w:rsidRDefault="00144840" w:rsidP="00144840">
      <w:pPr>
        <w:tabs>
          <w:tab w:val="left" w:pos="1185"/>
        </w:tabs>
        <w:jc w:val="center"/>
        <w:rPr>
          <w:rFonts w:ascii="Times New Roman" w:hAnsi="Times New Roman" w:cs="Times New Roman"/>
          <w:b/>
          <w:sz w:val="32"/>
          <w:szCs w:val="32"/>
        </w:rPr>
      </w:pPr>
    </w:p>
    <w:p w:rsidR="00D91803" w:rsidRDefault="00D91803" w:rsidP="00D91803">
      <w:pPr>
        <w:pStyle w:val="2aHeading"/>
        <w:rPr>
          <w:rFonts w:ascii="Times New Roman" w:hAnsi="Times New Roman"/>
          <w:sz w:val="24"/>
          <w:szCs w:val="24"/>
        </w:rPr>
      </w:pPr>
      <w:r w:rsidRPr="00D91803">
        <w:rPr>
          <w:rFonts w:ascii="Times New Roman" w:hAnsi="Times New Roman"/>
          <w:b/>
          <w:sz w:val="24"/>
          <w:szCs w:val="24"/>
        </w:rPr>
        <w:t>3. Rochtri Agung Bawono, Ufi Najib and Kristiawan</w:t>
      </w:r>
      <w:r>
        <w:rPr>
          <w:rFonts w:ascii="Times New Roman" w:hAnsi="Times New Roman"/>
          <w:sz w:val="24"/>
          <w:szCs w:val="24"/>
        </w:rPr>
        <w:t xml:space="preserve">, </w:t>
      </w:r>
      <w:r w:rsidR="008F7454">
        <w:rPr>
          <w:rFonts w:ascii="Times New Roman" w:hAnsi="Times New Roman"/>
          <w:sz w:val="24"/>
          <w:szCs w:val="24"/>
        </w:rPr>
        <w:t xml:space="preserve">Fakultas Sastra, </w:t>
      </w:r>
      <w:r w:rsidRPr="00D91803">
        <w:rPr>
          <w:rFonts w:ascii="Times New Roman" w:hAnsi="Times New Roman"/>
          <w:sz w:val="24"/>
          <w:szCs w:val="24"/>
        </w:rPr>
        <w:t>Udayana University, Denpasar, Bali</w:t>
      </w:r>
      <w:r>
        <w:rPr>
          <w:rFonts w:ascii="Times New Roman" w:hAnsi="Times New Roman"/>
          <w:sz w:val="24"/>
          <w:szCs w:val="24"/>
        </w:rPr>
        <w:t>.</w:t>
      </w:r>
      <w:r w:rsidR="00144840" w:rsidRPr="00144840">
        <w:rPr>
          <w:rFonts w:ascii="Times New Roman" w:hAnsi="Times New Roman"/>
          <w:b/>
          <w:sz w:val="32"/>
          <w:szCs w:val="32"/>
        </w:rPr>
        <w:t xml:space="preserve"> </w:t>
      </w:r>
    </w:p>
    <w:p w:rsidR="00D91803" w:rsidRPr="00D91803" w:rsidRDefault="00D91803" w:rsidP="00D91803">
      <w:pPr>
        <w:pStyle w:val="2aHeading"/>
        <w:rPr>
          <w:rFonts w:ascii="Times New Roman" w:hAnsi="Times New Roman"/>
          <w:b/>
          <w:i/>
          <w:sz w:val="24"/>
          <w:szCs w:val="24"/>
        </w:rPr>
      </w:pPr>
      <w:r w:rsidRPr="00D91803">
        <w:rPr>
          <w:rFonts w:ascii="Times New Roman" w:hAnsi="Times New Roman"/>
          <w:b/>
          <w:i/>
          <w:sz w:val="24"/>
          <w:szCs w:val="24"/>
        </w:rPr>
        <w:t>Archaeological research in the Jimbaran limestone region, south Bali.</w:t>
      </w:r>
    </w:p>
    <w:p w:rsidR="00D91803" w:rsidRPr="00D91803" w:rsidRDefault="00D91803" w:rsidP="00D91803">
      <w:pPr>
        <w:pStyle w:val="2aHeading"/>
        <w:rPr>
          <w:rFonts w:ascii="Times New Roman" w:hAnsi="Times New Roman"/>
          <w:sz w:val="24"/>
          <w:szCs w:val="24"/>
        </w:rPr>
      </w:pPr>
    </w:p>
    <w:p w:rsidR="00D91803" w:rsidRDefault="00D91803" w:rsidP="00D91803">
      <w:pPr>
        <w:pStyle w:val="2Para"/>
        <w:rPr>
          <w:rFonts w:ascii="Times New Roman" w:hAnsi="Times New Roman"/>
          <w:sz w:val="24"/>
          <w:szCs w:val="24"/>
        </w:rPr>
      </w:pPr>
      <w:r w:rsidRPr="00D91803">
        <w:rPr>
          <w:rFonts w:ascii="Times New Roman" w:hAnsi="Times New Roman"/>
          <w:sz w:val="24"/>
          <w:szCs w:val="24"/>
        </w:rPr>
        <w:t xml:space="preserve">Preliminary research in South Bali was undertaken by R.P. Soejono in 1961 in the caves of Gua Selonding and Gua Karang Boma, Pecatu village. This research uncovered artefacts including stone and bone tools, shells, pig teeth and fragments of deer antler. The double-pointed bone tools found there are considered to represent a cultural link with the </w:t>
      </w:r>
      <w:r w:rsidRPr="00D91803">
        <w:rPr>
          <w:rFonts w:ascii="Times New Roman" w:hAnsi="Times New Roman"/>
          <w:i/>
          <w:sz w:val="24"/>
          <w:szCs w:val="24"/>
        </w:rPr>
        <w:t>muduk</w:t>
      </w:r>
      <w:r w:rsidRPr="00D91803">
        <w:rPr>
          <w:rFonts w:ascii="Times New Roman" w:hAnsi="Times New Roman"/>
          <w:sz w:val="24"/>
          <w:szCs w:val="24"/>
        </w:rPr>
        <w:t xml:space="preserve"> points of South Sulawesi, North Maluku and perhaps Australia. Similar research was undertaken by Balai Arkeologi in Denpasar, particularly in Gua Gede, Nusa Penida (Klungkung Regency) from 2001 to 2005. This research unearthed stone and bone tools (spatulas and </w:t>
      </w:r>
      <w:r w:rsidRPr="00D91803">
        <w:rPr>
          <w:rFonts w:ascii="Times New Roman" w:hAnsi="Times New Roman"/>
          <w:i/>
          <w:sz w:val="24"/>
          <w:szCs w:val="24"/>
        </w:rPr>
        <w:t>muduk</w:t>
      </w:r>
      <w:r w:rsidRPr="00D91803">
        <w:rPr>
          <w:rFonts w:ascii="Times New Roman" w:hAnsi="Times New Roman"/>
          <w:sz w:val="24"/>
          <w:szCs w:val="24"/>
        </w:rPr>
        <w:t xml:space="preserve"> points), shell tools, sherds, shell and animal tooth ornaments, and food remnants such as shell fragments and animal bones. These remains have been carbon dated to around 3805 BP.</w:t>
      </w:r>
    </w:p>
    <w:p w:rsidR="00D91803" w:rsidRDefault="00D91803" w:rsidP="00D91803">
      <w:pPr>
        <w:pStyle w:val="2Para"/>
        <w:rPr>
          <w:rFonts w:ascii="Times New Roman" w:hAnsi="Times New Roman"/>
          <w:sz w:val="24"/>
          <w:szCs w:val="24"/>
        </w:rPr>
      </w:pPr>
    </w:p>
    <w:p w:rsidR="00D91803" w:rsidRDefault="00D91803" w:rsidP="00D91803">
      <w:pPr>
        <w:pStyle w:val="2Para"/>
        <w:rPr>
          <w:rFonts w:ascii="Times New Roman" w:hAnsi="Times New Roman"/>
          <w:sz w:val="24"/>
          <w:szCs w:val="24"/>
        </w:rPr>
      </w:pPr>
      <w:r w:rsidRPr="00D91803">
        <w:rPr>
          <w:rFonts w:ascii="Times New Roman" w:hAnsi="Times New Roman"/>
          <w:sz w:val="24"/>
          <w:szCs w:val="24"/>
        </w:rPr>
        <w:t xml:space="preserve">Surface surveys in South Bali in 2005-2006 revealed 23 new sites – 15 caves and 8 rock shelters </w:t>
      </w:r>
      <w:r w:rsidRPr="00D91803">
        <w:rPr>
          <w:rFonts w:ascii="Times New Roman" w:hAnsi="Times New Roman"/>
          <w:sz w:val="24"/>
          <w:szCs w:val="24"/>
          <w:vertAlign w:val="superscript"/>
        </w:rPr>
        <w:t>_</w:t>
      </w:r>
      <w:r w:rsidRPr="00D91803">
        <w:rPr>
          <w:rFonts w:ascii="Times New Roman" w:hAnsi="Times New Roman"/>
          <w:sz w:val="24"/>
          <w:szCs w:val="24"/>
        </w:rPr>
        <w:t xml:space="preserve"> all of which were inhabited by prehistoric people. Artefacts discovered include stone, bone and shell tools and sherds, with food shells, deer antlers and animal teeth. Caves and shelters rich in artefacts include Gua Saka I, Gua Saka II, Gua Timpalan, Gua Tegal Wangi, Gua Pondok Pemuda and Ceruk Gua Gong Barat. Interesting finds include bone bipoints, shell adzes and pebble tools. Many </w:t>
      </w:r>
      <w:r w:rsidRPr="00D91803">
        <w:rPr>
          <w:rFonts w:ascii="Times New Roman" w:hAnsi="Times New Roman"/>
          <w:i/>
          <w:sz w:val="24"/>
          <w:szCs w:val="24"/>
        </w:rPr>
        <w:t>Tridacna</w:t>
      </w:r>
      <w:r w:rsidRPr="00D91803">
        <w:rPr>
          <w:rFonts w:ascii="Times New Roman" w:hAnsi="Times New Roman"/>
          <w:sz w:val="24"/>
          <w:szCs w:val="24"/>
        </w:rPr>
        <w:t xml:space="preserve"> shell adzes and pebble tools have also been found in North Maluku, for instance at Gua Golo and Gua Buwawansi in Gebe, as well as at Ceruk Peneduh, Tanjung Pinang and Daeo in South Morotai. In particular, bone bipoints are common in South Sulawesi and at several sites in North Maluku.</w:t>
      </w:r>
    </w:p>
    <w:p w:rsidR="00D91803" w:rsidRDefault="00D91803" w:rsidP="00D91803">
      <w:pPr>
        <w:pStyle w:val="2Para"/>
        <w:rPr>
          <w:rFonts w:ascii="Times New Roman" w:hAnsi="Times New Roman"/>
          <w:sz w:val="24"/>
          <w:szCs w:val="24"/>
        </w:rPr>
      </w:pPr>
    </w:p>
    <w:p w:rsidR="00D91803" w:rsidRDefault="00D91803" w:rsidP="00D91803">
      <w:pPr>
        <w:pStyle w:val="2Para"/>
        <w:rPr>
          <w:rFonts w:ascii="Times New Roman" w:hAnsi="Times New Roman"/>
          <w:sz w:val="24"/>
          <w:szCs w:val="24"/>
        </w:rPr>
      </w:pPr>
      <w:r w:rsidRPr="00D91803">
        <w:rPr>
          <w:rFonts w:ascii="Times New Roman" w:hAnsi="Times New Roman"/>
          <w:sz w:val="24"/>
          <w:szCs w:val="24"/>
        </w:rPr>
        <w:t>The first stage of this research will be to review the sites and artefacts found in the Jimbaran area between 1961 and 2006. Further surveys will be undertaken in order to find other caves and shelters of greater potential, apart from those listed above. The earlier research only covered the northern, western and part of the southern sections of the Jimbaran area, leaving eastern and southeastern parts unsurveyed. This research will cover these areas. The research will then proceed to excavation of caves or shelters where discoveries are made.</w:t>
      </w:r>
    </w:p>
    <w:p w:rsidR="00D91803" w:rsidRDefault="00D91803" w:rsidP="00D91803">
      <w:pPr>
        <w:pStyle w:val="2Para"/>
        <w:rPr>
          <w:rFonts w:ascii="Times New Roman" w:hAnsi="Times New Roman"/>
          <w:sz w:val="24"/>
          <w:szCs w:val="24"/>
        </w:rPr>
      </w:pPr>
    </w:p>
    <w:p w:rsidR="00D91803" w:rsidRDefault="00D91803" w:rsidP="00D91803">
      <w:pPr>
        <w:jc w:val="both"/>
        <w:rPr>
          <w:rFonts w:ascii="Times New Roman" w:hAnsi="Times New Roman" w:cs="Times New Roman"/>
          <w:sz w:val="24"/>
          <w:szCs w:val="24"/>
        </w:rPr>
      </w:pPr>
      <w:r>
        <w:rPr>
          <w:rFonts w:ascii="Times New Roman" w:hAnsi="Times New Roman" w:cs="Times New Roman"/>
          <w:sz w:val="24"/>
          <w:szCs w:val="24"/>
        </w:rPr>
        <w:t>The results of this research have been published as:</w:t>
      </w:r>
    </w:p>
    <w:p w:rsidR="008F7454" w:rsidRPr="008F7454" w:rsidRDefault="00D91803" w:rsidP="008F7454">
      <w:pPr>
        <w:pStyle w:val="2Para"/>
        <w:rPr>
          <w:rFonts w:ascii="Times New Roman" w:hAnsi="Times New Roman"/>
          <w:sz w:val="24"/>
          <w:szCs w:val="24"/>
        </w:rPr>
      </w:pPr>
      <w:r>
        <w:rPr>
          <w:rFonts w:ascii="Times New Roman" w:hAnsi="Times New Roman"/>
          <w:sz w:val="24"/>
          <w:szCs w:val="24"/>
        </w:rPr>
        <w:t xml:space="preserve">Rochtri Agung Bawono, Ufi Najib and Kristiawan, Mesolithic and Neolithic cultures of the karst </w:t>
      </w:r>
      <w:r w:rsidR="008F7454">
        <w:rPr>
          <w:rFonts w:ascii="Times New Roman" w:hAnsi="Times New Roman"/>
          <w:sz w:val="24"/>
          <w:szCs w:val="24"/>
        </w:rPr>
        <w:t>landscape at Jimbaran, southern Bali, Indonesia</w:t>
      </w:r>
      <w:r>
        <w:rPr>
          <w:rFonts w:ascii="Times New Roman" w:hAnsi="Times New Roman"/>
          <w:sz w:val="24"/>
          <w:szCs w:val="24"/>
        </w:rPr>
        <w:t xml:space="preserve">. </w:t>
      </w:r>
      <w:r w:rsidRPr="00CB6457">
        <w:rPr>
          <w:rFonts w:ascii="Times New Roman" w:hAnsi="Times New Roman"/>
          <w:i/>
          <w:sz w:val="24"/>
          <w:szCs w:val="24"/>
        </w:rPr>
        <w:t xml:space="preserve">Bulletin of the Indo-Pacific Prehistory </w:t>
      </w:r>
      <w:r w:rsidRPr="008F7454">
        <w:rPr>
          <w:rFonts w:ascii="Times New Roman" w:hAnsi="Times New Roman"/>
          <w:i/>
          <w:sz w:val="24"/>
          <w:szCs w:val="24"/>
        </w:rPr>
        <w:t>Association</w:t>
      </w:r>
      <w:r w:rsidRPr="008F7454">
        <w:rPr>
          <w:rFonts w:ascii="Times New Roman" w:hAnsi="Times New Roman"/>
          <w:sz w:val="24"/>
          <w:szCs w:val="24"/>
        </w:rPr>
        <w:t>, 2</w:t>
      </w:r>
      <w:r w:rsidR="008F7454" w:rsidRPr="008F7454">
        <w:rPr>
          <w:rFonts w:ascii="Times New Roman" w:hAnsi="Times New Roman"/>
          <w:sz w:val="24"/>
          <w:szCs w:val="24"/>
        </w:rPr>
        <w:t>8</w:t>
      </w:r>
      <w:r w:rsidRPr="008F7454">
        <w:rPr>
          <w:rFonts w:ascii="Times New Roman" w:hAnsi="Times New Roman"/>
          <w:sz w:val="24"/>
          <w:szCs w:val="24"/>
        </w:rPr>
        <w:t>:</w:t>
      </w:r>
      <w:r w:rsidR="008F7454" w:rsidRPr="008F7454">
        <w:rPr>
          <w:rFonts w:ascii="Times New Roman" w:hAnsi="Times New Roman"/>
          <w:sz w:val="24"/>
          <w:szCs w:val="24"/>
        </w:rPr>
        <w:t>117-119</w:t>
      </w:r>
      <w:r w:rsidRPr="008F7454">
        <w:rPr>
          <w:rFonts w:ascii="Times New Roman" w:hAnsi="Times New Roman"/>
          <w:sz w:val="24"/>
          <w:szCs w:val="24"/>
        </w:rPr>
        <w:t>, 200</w:t>
      </w:r>
      <w:r w:rsidR="008F7454" w:rsidRPr="008F7454">
        <w:rPr>
          <w:rFonts w:ascii="Times New Roman" w:hAnsi="Times New Roman"/>
          <w:sz w:val="24"/>
          <w:szCs w:val="24"/>
        </w:rPr>
        <w:t>8</w:t>
      </w:r>
      <w:r w:rsidRPr="008F7454">
        <w:rPr>
          <w:rFonts w:ascii="Times New Roman" w:hAnsi="Times New Roman"/>
          <w:sz w:val="24"/>
          <w:szCs w:val="24"/>
        </w:rPr>
        <w:t>.</w:t>
      </w:r>
    </w:p>
    <w:p w:rsidR="008F7454" w:rsidRPr="008F7454" w:rsidRDefault="00687974" w:rsidP="005047D5">
      <w:pPr>
        <w:pStyle w:val="2Para"/>
        <w:rPr>
          <w:rFonts w:ascii="Times New Roman" w:hAnsi="Times New Roman"/>
          <w:sz w:val="24"/>
          <w:szCs w:val="24"/>
        </w:rPr>
      </w:pPr>
      <w:r>
        <w:rPr>
          <w:rFonts w:ascii="Times New Roman" w:hAnsi="Times New Roman"/>
          <w:sz w:val="24"/>
          <w:szCs w:val="24"/>
        </w:rPr>
        <w:pict>
          <v:rect id="_x0000_i1027" style="width:0;height:1.5pt" o:hralign="center" o:hrstd="t" o:hr="t" fillcolor="#a0a0a0" stroked="f"/>
        </w:pict>
      </w:r>
    </w:p>
    <w:p w:rsidR="008F7454" w:rsidRPr="008F7454" w:rsidRDefault="008F7454" w:rsidP="008F7454">
      <w:pPr>
        <w:pStyle w:val="2Para"/>
        <w:rPr>
          <w:rFonts w:ascii="Times New Roman" w:hAnsi="Times New Roman"/>
          <w:sz w:val="24"/>
          <w:szCs w:val="24"/>
        </w:rPr>
      </w:pPr>
    </w:p>
    <w:p w:rsidR="00D91803" w:rsidRDefault="00D91803" w:rsidP="008F7454">
      <w:pPr>
        <w:pStyle w:val="2Para"/>
        <w:rPr>
          <w:rFonts w:ascii="Times New Roman" w:hAnsi="Times New Roman"/>
          <w:sz w:val="24"/>
          <w:szCs w:val="24"/>
        </w:rPr>
      </w:pPr>
      <w:r w:rsidRPr="008F7454">
        <w:rPr>
          <w:rFonts w:ascii="Times New Roman" w:hAnsi="Times New Roman"/>
          <w:b/>
          <w:sz w:val="24"/>
          <w:szCs w:val="24"/>
        </w:rPr>
        <w:t>4. Anggraeni</w:t>
      </w:r>
      <w:r w:rsidRPr="00D91803">
        <w:rPr>
          <w:rFonts w:ascii="Times New Roman" w:hAnsi="Times New Roman"/>
          <w:b/>
          <w:sz w:val="24"/>
          <w:szCs w:val="24"/>
        </w:rPr>
        <w:t xml:space="preserve"> and Sunarningsih</w:t>
      </w:r>
      <w:r w:rsidRPr="00D91803">
        <w:rPr>
          <w:rFonts w:ascii="Times New Roman" w:hAnsi="Times New Roman"/>
          <w:sz w:val="24"/>
          <w:szCs w:val="24"/>
        </w:rPr>
        <w:t xml:space="preserve">, </w:t>
      </w:r>
      <w:r w:rsidR="008F7454" w:rsidRPr="006D1739">
        <w:rPr>
          <w:rFonts w:ascii="Times New Roman" w:hAnsi="Times New Roman"/>
          <w:sz w:val="24"/>
          <w:szCs w:val="24"/>
        </w:rPr>
        <w:t>Jurusan Arkeologi, Fakultas Ilmu Budaya, Universitas Gadjah Mada, Yogyakarta</w:t>
      </w:r>
      <w:r>
        <w:rPr>
          <w:rFonts w:ascii="Times New Roman" w:hAnsi="Times New Roman"/>
          <w:sz w:val="24"/>
          <w:szCs w:val="24"/>
        </w:rPr>
        <w:t>.</w:t>
      </w:r>
    </w:p>
    <w:p w:rsidR="00D91803" w:rsidRPr="00D91803" w:rsidRDefault="00D91803" w:rsidP="00D91803">
      <w:pPr>
        <w:pStyle w:val="2Heading"/>
        <w:rPr>
          <w:rFonts w:ascii="Times New Roman" w:hAnsi="Times New Roman"/>
          <w:b/>
          <w:sz w:val="24"/>
          <w:szCs w:val="24"/>
        </w:rPr>
      </w:pPr>
      <w:r w:rsidRPr="00D91803">
        <w:rPr>
          <w:rFonts w:ascii="Times New Roman" w:hAnsi="Times New Roman"/>
          <w:b/>
          <w:i/>
          <w:sz w:val="24"/>
          <w:szCs w:val="24"/>
        </w:rPr>
        <w:t>Research at the archaeological site of Jambu Hilir, South Kalimantan</w:t>
      </w:r>
      <w:r w:rsidRPr="00D91803">
        <w:rPr>
          <w:rFonts w:ascii="Times New Roman" w:hAnsi="Times New Roman"/>
          <w:b/>
          <w:sz w:val="24"/>
          <w:szCs w:val="24"/>
        </w:rPr>
        <w:t>.</w:t>
      </w:r>
    </w:p>
    <w:p w:rsidR="00D91803" w:rsidRDefault="00D91803" w:rsidP="00D91803">
      <w:pPr>
        <w:pStyle w:val="2Para"/>
        <w:rPr>
          <w:rFonts w:ascii="Times New Roman" w:hAnsi="Times New Roman"/>
          <w:sz w:val="24"/>
          <w:szCs w:val="24"/>
        </w:rPr>
      </w:pPr>
    </w:p>
    <w:p w:rsidR="00D91803" w:rsidRDefault="00D91803" w:rsidP="00D91803">
      <w:pPr>
        <w:pStyle w:val="2Para"/>
        <w:rPr>
          <w:rFonts w:ascii="Times New Roman" w:hAnsi="Times New Roman"/>
          <w:sz w:val="24"/>
          <w:szCs w:val="24"/>
        </w:rPr>
      </w:pPr>
      <w:r w:rsidRPr="00D91803">
        <w:rPr>
          <w:rFonts w:ascii="Times New Roman" w:hAnsi="Times New Roman"/>
          <w:sz w:val="24"/>
          <w:szCs w:val="24"/>
        </w:rPr>
        <w:t xml:space="preserve">Prehistoric settlement in the central part of the Indonesian archipelago has been researched only in a very limited way. Most evidence so far has come from surface finds, and only a small number of sites have been excavated. </w:t>
      </w:r>
    </w:p>
    <w:p w:rsidR="00D91803" w:rsidRDefault="00D91803" w:rsidP="00D91803">
      <w:pPr>
        <w:pStyle w:val="2Para"/>
        <w:rPr>
          <w:rFonts w:ascii="Times New Roman" w:hAnsi="Times New Roman"/>
          <w:sz w:val="24"/>
          <w:szCs w:val="24"/>
        </w:rPr>
      </w:pPr>
    </w:p>
    <w:p w:rsidR="008F7454" w:rsidRDefault="00D91803" w:rsidP="008F7454">
      <w:pPr>
        <w:pStyle w:val="2Para"/>
        <w:rPr>
          <w:rFonts w:ascii="Times New Roman" w:hAnsi="Times New Roman"/>
          <w:sz w:val="24"/>
          <w:szCs w:val="24"/>
        </w:rPr>
      </w:pPr>
      <w:r w:rsidRPr="00D91803">
        <w:rPr>
          <w:rFonts w:ascii="Times New Roman" w:hAnsi="Times New Roman"/>
          <w:sz w:val="24"/>
          <w:szCs w:val="24"/>
        </w:rPr>
        <w:t>The Jambu Hilir site, in Kandangan District, Hulu Sungai Selatan, Kalimantan Selatan Province, covers about 1 km</w:t>
      </w:r>
      <w:r w:rsidRPr="00D91803">
        <w:rPr>
          <w:rFonts w:ascii="Times New Roman" w:hAnsi="Times New Roman"/>
          <w:sz w:val="24"/>
          <w:szCs w:val="24"/>
          <w:vertAlign w:val="superscript"/>
        </w:rPr>
        <w:t>2</w:t>
      </w:r>
      <w:r w:rsidRPr="00D91803">
        <w:rPr>
          <w:rFonts w:ascii="Times New Roman" w:hAnsi="Times New Roman"/>
          <w:sz w:val="24"/>
          <w:szCs w:val="24"/>
        </w:rPr>
        <w:t xml:space="preserve"> in extent. Parts have been exposed by gold mining activities which uncovered potsherds, stone and glass beads, stone adzes and iron tools. Fragments of Chinese ceramics and gold beads were also found on the surface. Based on these finds, Nasruddin and his team conducted initial research here in October 1996, excavating five 1 m</w:t>
      </w:r>
      <w:r w:rsidRPr="00D91803">
        <w:rPr>
          <w:rFonts w:ascii="Times New Roman" w:hAnsi="Times New Roman"/>
          <w:sz w:val="24"/>
          <w:szCs w:val="24"/>
          <w:vertAlign w:val="superscript"/>
        </w:rPr>
        <w:t>2</w:t>
      </w:r>
      <w:r w:rsidRPr="00D91803">
        <w:rPr>
          <w:rFonts w:ascii="Times New Roman" w:hAnsi="Times New Roman"/>
          <w:sz w:val="24"/>
          <w:szCs w:val="24"/>
        </w:rPr>
        <w:t xml:space="preserve"> test pits to 75 cm in depth. Quantities of plain and decorated sherds were found, some identified as crucibles. Also recovered were terracotta beads, grindstones, stone adzes, cores and flakes of chert, and charcoal. Nasruddin assumed that the site had been occupied from the Neolithic to the Early Metal Age. </w:t>
      </w:r>
    </w:p>
    <w:p w:rsidR="008F7454" w:rsidRDefault="008F7454" w:rsidP="008F7454">
      <w:pPr>
        <w:pStyle w:val="2Para"/>
        <w:rPr>
          <w:rFonts w:ascii="Times New Roman" w:hAnsi="Times New Roman"/>
          <w:sz w:val="24"/>
          <w:szCs w:val="24"/>
        </w:rPr>
      </w:pPr>
    </w:p>
    <w:p w:rsidR="00D91803" w:rsidRPr="00D91803" w:rsidRDefault="00D91803" w:rsidP="008F7454">
      <w:pPr>
        <w:pStyle w:val="2Para"/>
        <w:rPr>
          <w:rFonts w:ascii="Times New Roman" w:hAnsi="Times New Roman"/>
          <w:sz w:val="24"/>
          <w:szCs w:val="24"/>
        </w:rPr>
      </w:pPr>
      <w:r w:rsidRPr="00D91803">
        <w:rPr>
          <w:rFonts w:ascii="Times New Roman" w:hAnsi="Times New Roman"/>
          <w:sz w:val="24"/>
          <w:szCs w:val="24"/>
        </w:rPr>
        <w:t xml:space="preserve">Our plan is to conduct further surface survey and excavation at Jambu Hilir and to apply chronometric dating. We plan to undertake detailed field research in an area that has not been excavated or disturbed by the gold mining activities. The Jambu Hilir Site is fairly close to Balai Arkeologi in Banjarmasin, which will be our fieldwork base and where we will be able to analyse the earlier findings from the site. </w:t>
      </w:r>
    </w:p>
    <w:p w:rsidR="00D91803" w:rsidRPr="00D91803" w:rsidRDefault="00D91803" w:rsidP="00CB6457">
      <w:pPr>
        <w:jc w:val="both"/>
        <w:rPr>
          <w:rFonts w:ascii="Times New Roman" w:hAnsi="Times New Roman" w:cs="Times New Roman"/>
          <w:sz w:val="24"/>
          <w:szCs w:val="24"/>
        </w:rPr>
      </w:pPr>
    </w:p>
    <w:p w:rsidR="008F7454" w:rsidRDefault="008F7454" w:rsidP="008F7454">
      <w:pPr>
        <w:jc w:val="both"/>
        <w:rPr>
          <w:rFonts w:ascii="Times New Roman" w:hAnsi="Times New Roman" w:cs="Times New Roman"/>
          <w:sz w:val="24"/>
          <w:szCs w:val="24"/>
        </w:rPr>
      </w:pPr>
      <w:r>
        <w:rPr>
          <w:rFonts w:ascii="Times New Roman" w:hAnsi="Times New Roman" w:cs="Times New Roman"/>
          <w:sz w:val="24"/>
          <w:szCs w:val="24"/>
        </w:rPr>
        <w:t>The results of this research have been published as:</w:t>
      </w:r>
    </w:p>
    <w:p w:rsidR="00D91803" w:rsidRPr="00D91803" w:rsidRDefault="008F7454" w:rsidP="008F7454">
      <w:pPr>
        <w:jc w:val="both"/>
        <w:rPr>
          <w:rFonts w:ascii="Times New Roman" w:hAnsi="Times New Roman" w:cs="Times New Roman"/>
          <w:sz w:val="24"/>
          <w:szCs w:val="24"/>
        </w:rPr>
      </w:pPr>
      <w:r>
        <w:rPr>
          <w:rFonts w:ascii="Times New Roman" w:hAnsi="Times New Roman" w:cs="Times New Roman"/>
          <w:sz w:val="24"/>
          <w:szCs w:val="24"/>
        </w:rPr>
        <w:t xml:space="preserve">Anggraeni and Sunarningsih, The prehistoric settlement at Jambu Hilir, South Kalimantan Province, Indonesia. </w:t>
      </w:r>
      <w:r w:rsidRPr="00CB6457">
        <w:rPr>
          <w:rFonts w:ascii="Times New Roman" w:hAnsi="Times New Roman" w:cs="Times New Roman"/>
          <w:i/>
          <w:sz w:val="24"/>
          <w:szCs w:val="24"/>
        </w:rPr>
        <w:t>Bulletin of the Indo-Pacific Prehistory Association</w:t>
      </w:r>
      <w:r>
        <w:rPr>
          <w:rFonts w:ascii="Times New Roman" w:hAnsi="Times New Roman" w:cs="Times New Roman"/>
          <w:sz w:val="24"/>
          <w:szCs w:val="24"/>
        </w:rPr>
        <w:t>, 28:120-126, 2008.</w:t>
      </w:r>
    </w:p>
    <w:p w:rsidR="00D91803" w:rsidRDefault="00D91803" w:rsidP="005047D5">
      <w:pPr>
        <w:jc w:val="both"/>
        <w:rPr>
          <w:rFonts w:ascii="Times New Roman" w:hAnsi="Times New Roman" w:cs="Times New Roman"/>
          <w:sz w:val="24"/>
          <w:szCs w:val="24"/>
        </w:rPr>
      </w:pPr>
    </w:p>
    <w:p w:rsidR="008F7454" w:rsidRDefault="00687974" w:rsidP="00CB6457">
      <w:pPr>
        <w:jc w:val="both"/>
        <w:rPr>
          <w:rFonts w:ascii="Times New Roman" w:hAnsi="Times New Roman" w:cs="Times New Roman"/>
          <w:sz w:val="24"/>
          <w:szCs w:val="24"/>
        </w:rPr>
      </w:pPr>
      <w:r>
        <w:rPr>
          <w:rFonts w:ascii="Times New Roman" w:hAnsi="Times New Roman" w:cs="Times New Roman"/>
          <w:sz w:val="24"/>
          <w:szCs w:val="24"/>
        </w:rPr>
        <w:pict>
          <v:rect id="_x0000_i1028" style="width:0;height:1.5pt" o:hralign="center" o:hrstd="t" o:hr="t" fillcolor="#a0a0a0" stroked="f"/>
        </w:pict>
      </w:r>
    </w:p>
    <w:p w:rsidR="00144840" w:rsidRPr="00144840" w:rsidRDefault="00144840" w:rsidP="00144840">
      <w:pPr>
        <w:jc w:val="center"/>
        <w:rPr>
          <w:rFonts w:ascii="Times New Roman" w:hAnsi="Times New Roman" w:cs="Times New Roman"/>
          <w:b/>
          <w:sz w:val="32"/>
          <w:szCs w:val="32"/>
        </w:rPr>
      </w:pPr>
      <w:r w:rsidRPr="00144840">
        <w:rPr>
          <w:rFonts w:ascii="Times New Roman" w:hAnsi="Times New Roman" w:cs="Times New Roman"/>
          <w:b/>
          <w:sz w:val="32"/>
          <w:szCs w:val="32"/>
        </w:rPr>
        <w:t>2008</w:t>
      </w:r>
    </w:p>
    <w:p w:rsidR="00144840" w:rsidRPr="00D91803" w:rsidRDefault="00144840" w:rsidP="00CB6457">
      <w:pPr>
        <w:jc w:val="both"/>
        <w:rPr>
          <w:rFonts w:ascii="Times New Roman" w:hAnsi="Times New Roman" w:cs="Times New Roman"/>
          <w:sz w:val="24"/>
          <w:szCs w:val="24"/>
        </w:rPr>
      </w:pPr>
    </w:p>
    <w:p w:rsidR="008F7454" w:rsidRPr="0000438C" w:rsidRDefault="008F7454" w:rsidP="008F7454">
      <w:pPr>
        <w:pStyle w:val="2Para"/>
        <w:rPr>
          <w:rFonts w:ascii="Times New Roman" w:hAnsi="Times New Roman"/>
          <w:b/>
          <w:sz w:val="24"/>
          <w:szCs w:val="24"/>
          <w:lang w:val="en-AU"/>
        </w:rPr>
      </w:pPr>
      <w:r w:rsidRPr="008F7454">
        <w:rPr>
          <w:rFonts w:ascii="Times New Roman" w:hAnsi="Times New Roman"/>
          <w:b/>
          <w:sz w:val="24"/>
          <w:szCs w:val="24"/>
        </w:rPr>
        <w:t xml:space="preserve">5. </w:t>
      </w:r>
      <w:r w:rsidRPr="008F7454">
        <w:rPr>
          <w:rFonts w:ascii="Times New Roman" w:hAnsi="Times New Roman"/>
          <w:b/>
          <w:sz w:val="24"/>
          <w:szCs w:val="24"/>
          <w:lang w:val="id-ID"/>
        </w:rPr>
        <w:t xml:space="preserve">Sofwan Noerwidi, </w:t>
      </w:r>
      <w:r w:rsidRPr="008F7454">
        <w:rPr>
          <w:rFonts w:ascii="Times New Roman" w:hAnsi="Times New Roman"/>
          <w:sz w:val="24"/>
          <w:szCs w:val="24"/>
          <w:lang w:val="id-ID"/>
        </w:rPr>
        <w:t>Balai Arkeologi</w:t>
      </w:r>
      <w:r w:rsidR="0000438C" w:rsidRPr="0000438C">
        <w:rPr>
          <w:rFonts w:ascii="Times New Roman" w:hAnsi="Times New Roman"/>
          <w:sz w:val="24"/>
          <w:szCs w:val="24"/>
          <w:lang w:val="en-AU"/>
        </w:rPr>
        <w:t>,</w:t>
      </w:r>
      <w:r w:rsidRPr="0000438C">
        <w:rPr>
          <w:rFonts w:ascii="Times New Roman" w:hAnsi="Times New Roman"/>
          <w:sz w:val="24"/>
          <w:szCs w:val="24"/>
          <w:lang w:val="id-ID"/>
        </w:rPr>
        <w:t xml:space="preserve"> </w:t>
      </w:r>
      <w:r w:rsidR="0000438C" w:rsidRPr="0000438C">
        <w:rPr>
          <w:rFonts w:ascii="Times New Roman" w:hAnsi="Times New Roman"/>
          <w:sz w:val="24"/>
          <w:szCs w:val="24"/>
        </w:rPr>
        <w:t>Jln. Gedongkuning 174, Yogyakarta</w:t>
      </w:r>
      <w:r w:rsidR="0000438C" w:rsidRPr="0000438C">
        <w:rPr>
          <w:rFonts w:ascii="Times New Roman" w:hAnsi="Times New Roman"/>
          <w:sz w:val="24"/>
          <w:szCs w:val="24"/>
          <w:lang w:val="id-ID"/>
        </w:rPr>
        <w:t xml:space="preserve"> </w:t>
      </w:r>
    </w:p>
    <w:p w:rsidR="008F7454" w:rsidRDefault="008F7454" w:rsidP="008F7454">
      <w:pPr>
        <w:pStyle w:val="2Para"/>
        <w:rPr>
          <w:rFonts w:ascii="Times New Roman" w:hAnsi="Times New Roman"/>
          <w:sz w:val="24"/>
          <w:szCs w:val="24"/>
          <w:lang w:val="en-AU"/>
        </w:rPr>
      </w:pPr>
    </w:p>
    <w:p w:rsidR="008F7454" w:rsidRPr="008F7454" w:rsidRDefault="008F7454" w:rsidP="008F7454">
      <w:pPr>
        <w:pStyle w:val="2Para"/>
        <w:rPr>
          <w:rFonts w:ascii="Times New Roman" w:hAnsi="Times New Roman"/>
          <w:i/>
          <w:sz w:val="24"/>
          <w:szCs w:val="24"/>
        </w:rPr>
      </w:pPr>
      <w:r w:rsidRPr="008F7454">
        <w:rPr>
          <w:rFonts w:ascii="Times New Roman" w:hAnsi="Times New Roman"/>
          <w:b/>
          <w:i/>
          <w:sz w:val="24"/>
          <w:szCs w:val="24"/>
        </w:rPr>
        <w:t>Archaeological Research at the Site of Kendenglembu, East Java</w:t>
      </w:r>
      <w:r w:rsidRPr="008F7454">
        <w:rPr>
          <w:rFonts w:ascii="Times New Roman" w:hAnsi="Times New Roman"/>
          <w:i/>
          <w:sz w:val="24"/>
          <w:szCs w:val="24"/>
        </w:rPr>
        <w:t>.</w:t>
      </w:r>
    </w:p>
    <w:p w:rsidR="008F7454" w:rsidRDefault="008F7454" w:rsidP="008F7454">
      <w:pPr>
        <w:pStyle w:val="2Para"/>
        <w:rPr>
          <w:rFonts w:ascii="Times New Roman" w:hAnsi="Times New Roman"/>
          <w:sz w:val="24"/>
          <w:szCs w:val="24"/>
        </w:rPr>
      </w:pPr>
    </w:p>
    <w:p w:rsidR="008F7454" w:rsidRDefault="008F7454" w:rsidP="008F7454">
      <w:pPr>
        <w:pStyle w:val="2Para"/>
        <w:rPr>
          <w:rFonts w:ascii="Times New Roman" w:hAnsi="Times New Roman"/>
          <w:sz w:val="24"/>
          <w:szCs w:val="24"/>
        </w:rPr>
      </w:pPr>
      <w:r w:rsidRPr="008F7454">
        <w:rPr>
          <w:rFonts w:ascii="Times New Roman" w:hAnsi="Times New Roman"/>
          <w:sz w:val="24"/>
          <w:szCs w:val="24"/>
        </w:rPr>
        <w:t xml:space="preserve">Kendenglembu was the first Neolithic settlement discovered in Java, by W. van Wijland and J. Bruumun in 1936. The site is located in a rubber estate in Karangharjo Village, halfway between Jember and Banyuwangi. H.R. van Heekeren started systematic excavation there in 1941, but after a few days he had to stop due to the events of World War II. Unfortunately, the artifacts and field notes from his research ware destroyed during the Japanese occupation of Java. </w:t>
      </w:r>
    </w:p>
    <w:p w:rsidR="008F7454" w:rsidRDefault="008F7454" w:rsidP="008F7454">
      <w:pPr>
        <w:pStyle w:val="2Para"/>
        <w:rPr>
          <w:rFonts w:ascii="Times New Roman" w:hAnsi="Times New Roman"/>
          <w:sz w:val="24"/>
          <w:szCs w:val="24"/>
        </w:rPr>
      </w:pPr>
    </w:p>
    <w:p w:rsidR="008F7454" w:rsidRDefault="008F7454" w:rsidP="008F7454">
      <w:pPr>
        <w:pStyle w:val="2Para"/>
        <w:rPr>
          <w:rFonts w:ascii="Times New Roman" w:hAnsi="Times New Roman"/>
          <w:sz w:val="24"/>
          <w:szCs w:val="24"/>
        </w:rPr>
      </w:pPr>
      <w:r w:rsidRPr="008F7454">
        <w:rPr>
          <w:rFonts w:ascii="Times New Roman" w:hAnsi="Times New Roman"/>
          <w:sz w:val="24"/>
          <w:szCs w:val="24"/>
        </w:rPr>
        <w:t xml:space="preserve">The second period of research was lead by R.P. Soejono from the Prehistory Department of the National Archaeological Institute of Indonesia, from January 15 to February 4, 1969. Based on this research, there are two main cultural layers in Kendenglembu, an upper historic period period layer and a lower Neolithic one. The upper layer contained Chinese coins, sherds of wheel made pottery, fragments of brick, and sherds of porcelain. The Neolithic materials included several polished adzes and adze roughouts, grinding and polishing stones, anvils, many stone flakes, and sherds of red slipped pottery. However, there is no absolute dating for the site. </w:t>
      </w:r>
    </w:p>
    <w:p w:rsidR="008F7454" w:rsidRDefault="008F7454" w:rsidP="008F7454">
      <w:pPr>
        <w:pStyle w:val="2Para"/>
        <w:rPr>
          <w:rFonts w:ascii="Times New Roman" w:hAnsi="Times New Roman"/>
          <w:sz w:val="24"/>
          <w:szCs w:val="24"/>
        </w:rPr>
      </w:pPr>
    </w:p>
    <w:p w:rsidR="008F7454" w:rsidRDefault="008F7454" w:rsidP="008F7454">
      <w:pPr>
        <w:pStyle w:val="2Para"/>
        <w:rPr>
          <w:rFonts w:ascii="Times New Roman" w:hAnsi="Times New Roman"/>
          <w:sz w:val="24"/>
          <w:szCs w:val="24"/>
        </w:rPr>
      </w:pPr>
      <w:r w:rsidRPr="008F7454">
        <w:rPr>
          <w:rFonts w:ascii="Times New Roman" w:hAnsi="Times New Roman"/>
          <w:sz w:val="24"/>
          <w:szCs w:val="24"/>
        </w:rPr>
        <w:t>More recent research at Kendenglembu was led by Goenadi Nitihaminoto from the Archaeological Office of Yogyakarta in 1986. He also reported two cultural layers, with similar artifacts to the earlier research. In Sector XIX, on the top of hill within the site, he found the highest density of artifacts.</w:t>
      </w:r>
      <w:r w:rsidRPr="008F7454">
        <w:rPr>
          <w:rFonts w:ascii="Times New Roman" w:hAnsi="Times New Roman"/>
          <w:color w:val="FF0000"/>
          <w:sz w:val="24"/>
          <w:szCs w:val="24"/>
        </w:rPr>
        <w:t xml:space="preserve"> </w:t>
      </w:r>
      <w:r w:rsidRPr="008F7454">
        <w:rPr>
          <w:rFonts w:ascii="Times New Roman" w:hAnsi="Times New Roman"/>
          <w:sz w:val="24"/>
          <w:szCs w:val="24"/>
        </w:rPr>
        <w:t xml:space="preserve">Nitihaminoto also carried out a survey at Kalitajem, located about 3 km southwest of Kendenglembu, and this also produced roughouts, flakes and sherds. </w:t>
      </w:r>
    </w:p>
    <w:p w:rsidR="008F7454" w:rsidRDefault="008F7454" w:rsidP="008F7454">
      <w:pPr>
        <w:pStyle w:val="2Para"/>
        <w:rPr>
          <w:rFonts w:ascii="Times New Roman" w:hAnsi="Times New Roman"/>
          <w:sz w:val="24"/>
          <w:szCs w:val="24"/>
        </w:rPr>
      </w:pPr>
    </w:p>
    <w:p w:rsidR="008F7454" w:rsidRPr="008F7454" w:rsidRDefault="008F7454" w:rsidP="008F7454">
      <w:pPr>
        <w:pStyle w:val="2Para"/>
        <w:rPr>
          <w:rFonts w:ascii="Times New Roman" w:eastAsia="Calibri" w:hAnsi="Times New Roman"/>
          <w:sz w:val="24"/>
          <w:szCs w:val="24"/>
          <w:lang w:eastAsia="id-ID"/>
        </w:rPr>
      </w:pPr>
      <w:r w:rsidRPr="008F7454">
        <w:rPr>
          <w:rFonts w:ascii="Times New Roman" w:eastAsia="Calibri" w:hAnsi="Times New Roman"/>
          <w:sz w:val="24"/>
          <w:szCs w:val="24"/>
          <w:lang w:val="id-ID" w:eastAsia="id-ID"/>
        </w:rPr>
        <w:t>The new research will seek</w:t>
      </w:r>
      <w:r w:rsidRPr="008F7454">
        <w:rPr>
          <w:rFonts w:ascii="Times New Roman" w:eastAsia="Calibri" w:hAnsi="Times New Roman"/>
          <w:sz w:val="24"/>
          <w:szCs w:val="24"/>
          <w:lang w:eastAsia="id-ID"/>
        </w:rPr>
        <w:t xml:space="preserve"> chronometric data to reconstruct the chronology of the Kendenglembu and Kalitajem sites, and will document the details of the Neolithic assemblages from those sites. Survey will also be carried out to </w:t>
      </w:r>
      <w:r w:rsidRPr="008F7454">
        <w:rPr>
          <w:rFonts w:ascii="Times New Roman" w:eastAsia="Calibri" w:hAnsi="Times New Roman"/>
          <w:sz w:val="24"/>
          <w:szCs w:val="24"/>
          <w:lang w:val="id-ID" w:eastAsia="id-ID"/>
        </w:rPr>
        <w:t>determine the spatial distribution</w:t>
      </w:r>
      <w:r w:rsidRPr="008F7454">
        <w:rPr>
          <w:rFonts w:ascii="Times New Roman" w:eastAsia="Calibri" w:hAnsi="Times New Roman"/>
          <w:sz w:val="24"/>
          <w:szCs w:val="24"/>
          <w:lang w:eastAsia="id-ID"/>
        </w:rPr>
        <w:t xml:space="preserve"> </w:t>
      </w:r>
      <w:r w:rsidRPr="008F7454">
        <w:rPr>
          <w:rFonts w:ascii="Times New Roman" w:eastAsia="Calibri" w:hAnsi="Times New Roman"/>
          <w:sz w:val="24"/>
          <w:szCs w:val="24"/>
          <w:lang w:val="id-ID" w:eastAsia="id-ID"/>
        </w:rPr>
        <w:t xml:space="preserve">of </w:t>
      </w:r>
      <w:r w:rsidRPr="008F7454">
        <w:rPr>
          <w:rFonts w:ascii="Times New Roman" w:eastAsia="Calibri" w:hAnsi="Times New Roman"/>
          <w:sz w:val="24"/>
          <w:szCs w:val="24"/>
          <w:lang w:eastAsia="id-ID"/>
        </w:rPr>
        <w:t>archaeological data around the two sites. E</w:t>
      </w:r>
      <w:r w:rsidRPr="008F7454">
        <w:rPr>
          <w:rFonts w:ascii="Times New Roman" w:eastAsia="Calibri" w:hAnsi="Times New Roman"/>
          <w:sz w:val="24"/>
          <w:szCs w:val="24"/>
          <w:lang w:val="id-ID" w:eastAsia="id-ID"/>
        </w:rPr>
        <w:t>xcavation</w:t>
      </w:r>
      <w:r w:rsidRPr="008F7454">
        <w:rPr>
          <w:rFonts w:ascii="Times New Roman" w:eastAsia="Calibri" w:hAnsi="Times New Roman"/>
          <w:sz w:val="24"/>
          <w:szCs w:val="24"/>
          <w:lang w:eastAsia="id-ID"/>
        </w:rPr>
        <w:t xml:space="preserve"> is planned for 14 days during the coming dry season. </w:t>
      </w:r>
    </w:p>
    <w:p w:rsidR="008F7454" w:rsidRDefault="008F7454" w:rsidP="008F7454">
      <w:pPr>
        <w:pStyle w:val="1Biblio"/>
      </w:pPr>
    </w:p>
    <w:p w:rsidR="00422282" w:rsidRDefault="00422282" w:rsidP="00422282">
      <w:pPr>
        <w:jc w:val="both"/>
        <w:rPr>
          <w:rFonts w:ascii="Times New Roman" w:hAnsi="Times New Roman" w:cs="Times New Roman"/>
          <w:sz w:val="24"/>
          <w:szCs w:val="24"/>
        </w:rPr>
      </w:pPr>
      <w:r>
        <w:rPr>
          <w:rFonts w:ascii="Times New Roman" w:hAnsi="Times New Roman" w:cs="Times New Roman"/>
          <w:sz w:val="24"/>
          <w:szCs w:val="24"/>
        </w:rPr>
        <w:t>The results of this research have been published as:</w:t>
      </w:r>
    </w:p>
    <w:p w:rsidR="00422282" w:rsidRDefault="00422282" w:rsidP="00422282">
      <w:pPr>
        <w:jc w:val="both"/>
        <w:rPr>
          <w:rFonts w:ascii="Times New Roman" w:hAnsi="Times New Roman" w:cs="Times New Roman"/>
          <w:sz w:val="24"/>
          <w:szCs w:val="24"/>
        </w:rPr>
      </w:pPr>
      <w:r>
        <w:rPr>
          <w:rFonts w:ascii="Times New Roman" w:hAnsi="Times New Roman" w:cs="Times New Roman"/>
          <w:sz w:val="24"/>
          <w:szCs w:val="24"/>
        </w:rPr>
        <w:t xml:space="preserve">Sofwan Noerwidi, Archaeological research at Kendenglembu, East Java, Indonesia. </w:t>
      </w:r>
      <w:r w:rsidRPr="00CB6457">
        <w:rPr>
          <w:rFonts w:ascii="Times New Roman" w:hAnsi="Times New Roman" w:cs="Times New Roman"/>
          <w:i/>
          <w:sz w:val="24"/>
          <w:szCs w:val="24"/>
        </w:rPr>
        <w:t>Bulletin of the Indo-Pacific Prehistory Association</w:t>
      </w:r>
      <w:r>
        <w:rPr>
          <w:rFonts w:ascii="Times New Roman" w:hAnsi="Times New Roman" w:cs="Times New Roman"/>
          <w:sz w:val="24"/>
          <w:szCs w:val="24"/>
        </w:rPr>
        <w:t>, 29:26-32, 2009.</w:t>
      </w:r>
    </w:p>
    <w:p w:rsidR="00422282" w:rsidRDefault="00687974" w:rsidP="005047D5">
      <w:pPr>
        <w:jc w:val="both"/>
        <w:rPr>
          <w:rFonts w:ascii="Times New Roman" w:hAnsi="Times New Roman" w:cs="Times New Roman"/>
          <w:sz w:val="24"/>
          <w:szCs w:val="24"/>
        </w:rPr>
      </w:pPr>
      <w:r>
        <w:rPr>
          <w:rFonts w:ascii="Times New Roman" w:hAnsi="Times New Roman" w:cs="Times New Roman"/>
          <w:sz w:val="24"/>
          <w:szCs w:val="24"/>
        </w:rPr>
        <w:pict>
          <v:rect id="_x0000_i1029" style="width:0;height:1.5pt" o:hralign="center" o:hrstd="t" o:hr="t" fillcolor="#a0a0a0" stroked="f"/>
        </w:pict>
      </w:r>
    </w:p>
    <w:p w:rsidR="00422282" w:rsidRPr="00422282" w:rsidRDefault="00422282" w:rsidP="00422282">
      <w:pPr>
        <w:jc w:val="both"/>
        <w:rPr>
          <w:rFonts w:ascii="Times New Roman" w:hAnsi="Times New Roman" w:cs="Times New Roman"/>
          <w:sz w:val="24"/>
          <w:szCs w:val="24"/>
        </w:rPr>
      </w:pPr>
    </w:p>
    <w:p w:rsidR="00422282" w:rsidRDefault="00422282" w:rsidP="00422282">
      <w:pPr>
        <w:jc w:val="both"/>
        <w:rPr>
          <w:rFonts w:ascii="Times New Roman" w:hAnsi="Times New Roman" w:cs="Times New Roman"/>
          <w:sz w:val="24"/>
          <w:szCs w:val="24"/>
          <w:lang w:eastAsia="pt-PT"/>
        </w:rPr>
      </w:pPr>
      <w:r w:rsidRPr="00422282">
        <w:rPr>
          <w:rFonts w:ascii="Times New Roman" w:hAnsi="Times New Roman" w:cs="Times New Roman"/>
          <w:b/>
          <w:sz w:val="24"/>
          <w:szCs w:val="24"/>
        </w:rPr>
        <w:t xml:space="preserve">6. </w:t>
      </w:r>
      <w:r w:rsidRPr="00422282">
        <w:rPr>
          <w:rFonts w:ascii="Times New Roman" w:hAnsi="Times New Roman" w:cs="Times New Roman"/>
          <w:b/>
          <w:bCs/>
          <w:sz w:val="24"/>
          <w:szCs w:val="24"/>
          <w:lang w:val="en-US" w:eastAsia="pt-PT"/>
        </w:rPr>
        <w:t>Nuno Vasco Oliveira</w:t>
      </w:r>
      <w:r>
        <w:rPr>
          <w:rFonts w:ascii="Times New Roman" w:hAnsi="Times New Roman" w:cs="Times New Roman"/>
          <w:bCs/>
          <w:sz w:val="24"/>
          <w:szCs w:val="24"/>
          <w:lang w:val="en-US" w:eastAsia="pt-PT"/>
        </w:rPr>
        <w:t>, O</w:t>
      </w:r>
      <w:r w:rsidRPr="00422282">
        <w:rPr>
          <w:rFonts w:ascii="Times New Roman" w:hAnsi="Times New Roman" w:cs="Times New Roman"/>
          <w:bCs/>
          <w:sz w:val="24"/>
          <w:szCs w:val="24"/>
          <w:lang w:val="en-US" w:eastAsia="pt-PT"/>
        </w:rPr>
        <w:t xml:space="preserve">ffice of the </w:t>
      </w:r>
      <w:r w:rsidRPr="00422282">
        <w:rPr>
          <w:rFonts w:ascii="Times New Roman" w:hAnsi="Times New Roman" w:cs="Times New Roman"/>
          <w:sz w:val="24"/>
          <w:szCs w:val="24"/>
          <w:lang w:eastAsia="pt-PT"/>
        </w:rPr>
        <w:t>Secretary of State for Culture, Ministry of Culture, Timor Leste</w:t>
      </w:r>
      <w:r>
        <w:rPr>
          <w:rFonts w:ascii="Times New Roman" w:hAnsi="Times New Roman" w:cs="Times New Roman"/>
          <w:sz w:val="24"/>
          <w:szCs w:val="24"/>
          <w:lang w:eastAsia="pt-PT"/>
        </w:rPr>
        <w:t>.</w:t>
      </w:r>
    </w:p>
    <w:p w:rsidR="00422282" w:rsidRDefault="00422282" w:rsidP="00422282">
      <w:pPr>
        <w:jc w:val="both"/>
        <w:rPr>
          <w:rFonts w:ascii="Times New Roman" w:hAnsi="Times New Roman" w:cs="Times New Roman"/>
          <w:sz w:val="24"/>
          <w:szCs w:val="24"/>
          <w:lang w:eastAsia="pt-PT"/>
        </w:rPr>
      </w:pPr>
    </w:p>
    <w:p w:rsidR="00422282" w:rsidRDefault="00422282" w:rsidP="00422282">
      <w:pPr>
        <w:jc w:val="both"/>
        <w:rPr>
          <w:rFonts w:ascii="Times New Roman" w:hAnsi="Times New Roman" w:cs="Times New Roman"/>
          <w:b/>
          <w:i/>
          <w:sz w:val="24"/>
          <w:szCs w:val="24"/>
          <w:lang w:eastAsia="pt-PT"/>
        </w:rPr>
      </w:pPr>
      <w:r w:rsidRPr="00422282">
        <w:rPr>
          <w:rFonts w:ascii="Times New Roman" w:hAnsi="Times New Roman" w:cs="Times New Roman"/>
          <w:b/>
          <w:i/>
          <w:sz w:val="24"/>
          <w:szCs w:val="24"/>
          <w:lang w:eastAsia="pt-PT"/>
        </w:rPr>
        <w:t>Documenting archaeological sites in Timor-Leste – a first systematic approa</w:t>
      </w:r>
      <w:r>
        <w:rPr>
          <w:rFonts w:ascii="Times New Roman" w:hAnsi="Times New Roman" w:cs="Times New Roman"/>
          <w:b/>
          <w:i/>
          <w:sz w:val="24"/>
          <w:szCs w:val="24"/>
          <w:lang w:eastAsia="pt-PT"/>
        </w:rPr>
        <w:t>c</w:t>
      </w:r>
      <w:r w:rsidRPr="00422282">
        <w:rPr>
          <w:rFonts w:ascii="Times New Roman" w:hAnsi="Times New Roman" w:cs="Times New Roman"/>
          <w:b/>
          <w:i/>
          <w:sz w:val="24"/>
          <w:szCs w:val="24"/>
          <w:lang w:eastAsia="pt-PT"/>
        </w:rPr>
        <w:t>h</w:t>
      </w:r>
      <w:r>
        <w:rPr>
          <w:rFonts w:ascii="Times New Roman" w:hAnsi="Times New Roman" w:cs="Times New Roman"/>
          <w:b/>
          <w:i/>
          <w:sz w:val="24"/>
          <w:szCs w:val="24"/>
          <w:lang w:eastAsia="pt-PT"/>
        </w:rPr>
        <w:t>.</w:t>
      </w:r>
    </w:p>
    <w:p w:rsidR="00422282" w:rsidRPr="00422282" w:rsidRDefault="00422282" w:rsidP="00422282">
      <w:pPr>
        <w:jc w:val="both"/>
        <w:rPr>
          <w:rFonts w:ascii="Times New Roman" w:hAnsi="Times New Roman" w:cs="Times New Roman"/>
          <w:b/>
          <w:i/>
          <w:sz w:val="24"/>
          <w:szCs w:val="24"/>
          <w:lang w:eastAsia="pt-PT"/>
        </w:rPr>
      </w:pPr>
    </w:p>
    <w:p w:rsidR="00422282" w:rsidRDefault="00422282" w:rsidP="00422282">
      <w:pPr>
        <w:pStyle w:val="1Para"/>
        <w:widowControl w:val="0"/>
        <w:ind w:firstLine="0"/>
        <w:rPr>
          <w:rFonts w:ascii="Times New Roman" w:hAnsi="Times New Roman"/>
          <w:sz w:val="24"/>
          <w:szCs w:val="24"/>
        </w:rPr>
      </w:pPr>
      <w:r w:rsidRPr="00422282">
        <w:rPr>
          <w:rFonts w:ascii="Times New Roman" w:hAnsi="Times New Roman"/>
          <w:sz w:val="24"/>
          <w:szCs w:val="24"/>
        </w:rPr>
        <w:t>There is as yet no East Timorese trained archaeologist, nor any graduate studies in archaeology in Timor-Leste. This project aims at training local staff of the National Directorate for Culture (Direcção Nacional de Cultura, DNC), under the Secretary of State for Culture (SEC) of the República Democrática de Timor-Leste (RDTL), in documenting archaeological sites in the country. The DNC staff is part of the future National Museum of Timor-Leste and has had previous training in museum collections management provided by the Museum and Art Gallery of the Northern Territory (MAGNT). MAGNT has also provided the DNC with a database to manage its museum collection which will now be extended to include all archaeological sites in Timor-Leste. The National Museum will act as a repository for archaeological collections and associated research resulting from excavations or works undertaken in Timor-Leste. Therefore, training of local staff to document archaeological sites and manage them at a national level is a fundamental first step in order to create an institutional archaeological framework that will enable protecting the country’s existing heritage and raise awareness for the need to develop graduate studies in this area.</w:t>
      </w:r>
    </w:p>
    <w:p w:rsidR="00422282" w:rsidRPr="00422282" w:rsidRDefault="00422282" w:rsidP="00422282">
      <w:pPr>
        <w:pStyle w:val="1Para"/>
        <w:widowControl w:val="0"/>
        <w:ind w:firstLine="0"/>
        <w:rPr>
          <w:rFonts w:ascii="Times New Roman" w:hAnsi="Times New Roman"/>
          <w:sz w:val="24"/>
          <w:szCs w:val="24"/>
        </w:rPr>
      </w:pPr>
    </w:p>
    <w:p w:rsidR="00422282" w:rsidRPr="00422282" w:rsidRDefault="00422282" w:rsidP="00422282">
      <w:pPr>
        <w:pStyle w:val="1Para"/>
        <w:ind w:firstLine="0"/>
        <w:rPr>
          <w:rFonts w:ascii="Times New Roman" w:hAnsi="Times New Roman"/>
          <w:sz w:val="24"/>
          <w:szCs w:val="24"/>
        </w:rPr>
      </w:pPr>
      <w:r w:rsidRPr="00422282">
        <w:rPr>
          <w:rFonts w:ascii="Times New Roman" w:hAnsi="Times New Roman"/>
          <w:sz w:val="24"/>
          <w:szCs w:val="24"/>
          <w:lang w:val="en-US"/>
        </w:rPr>
        <w:t xml:space="preserve">Archaeological work in Timor-Leste was initiated in the 1930s by </w:t>
      </w:r>
      <w:r w:rsidRPr="00422282">
        <w:rPr>
          <w:rFonts w:ascii="Times New Roman" w:hAnsi="Times New Roman"/>
          <w:sz w:val="24"/>
          <w:szCs w:val="24"/>
        </w:rPr>
        <w:t>Alfred Bühler, and later continued by a team led by the Portuguese anthropologist António de Almeida who recorded and excavated several archaeological sites in the former Portuguese colony.</w:t>
      </w:r>
      <w:r w:rsidRPr="00422282">
        <w:rPr>
          <w:rFonts w:ascii="Times New Roman" w:hAnsi="Times New Roman"/>
          <w:sz w:val="24"/>
          <w:szCs w:val="24"/>
          <w:lang w:val="en-US"/>
        </w:rPr>
        <w:t xml:space="preserve"> </w:t>
      </w:r>
      <w:r w:rsidRPr="00422282">
        <w:rPr>
          <w:rFonts w:ascii="Times New Roman" w:hAnsi="Times New Roman"/>
          <w:sz w:val="24"/>
          <w:szCs w:val="24"/>
        </w:rPr>
        <w:t>Between 1975 and 1999 little archaeological research was undertaken, and none resulted in any known publications in English.</w:t>
      </w:r>
      <w:r w:rsidRPr="00422282">
        <w:rPr>
          <w:rFonts w:ascii="Times New Roman" w:hAnsi="Times New Roman"/>
          <w:sz w:val="24"/>
          <w:szCs w:val="24"/>
          <w:lang w:val="en-US"/>
        </w:rPr>
        <w:t xml:space="preserve"> Since the 1999 referendum, which </w:t>
      </w:r>
      <w:r w:rsidRPr="00422282">
        <w:rPr>
          <w:rFonts w:ascii="Times New Roman" w:hAnsi="Times New Roman"/>
          <w:sz w:val="24"/>
          <w:szCs w:val="24"/>
        </w:rPr>
        <w:t>ultimately led to Independence in May 2002, Timor-Leste has seen archaeological work resumed. The East Timor Archaeological Project (ETAP), a joint project between the Australian National University (ANU) and James Cook University (JCU), has been recording archaeological sites in Timor-Leste since 2000. One of its members, Sue O’Connor, has continued fieldwork in the country and many more sites have since been recorded, ranging from aceramic shell middens to caves and rock shelters, some of them with evidence of rock paintings. Additional archaeological fieldwork in Timor-Leste included the work undertaken by Peter Lape and some of his graduate students from the University of Washington (UW), who carried out research survey and excavations in several sites in the eastern part of the country. M</w:t>
      </w:r>
      <w:r>
        <w:rPr>
          <w:rFonts w:ascii="Times New Roman" w:hAnsi="Times New Roman"/>
          <w:sz w:val="24"/>
          <w:szCs w:val="24"/>
        </w:rPr>
        <w:t>any</w:t>
      </w:r>
      <w:r w:rsidRPr="00422282">
        <w:rPr>
          <w:rFonts w:ascii="Times New Roman" w:hAnsi="Times New Roman"/>
          <w:sz w:val="24"/>
          <w:szCs w:val="24"/>
        </w:rPr>
        <w:t xml:space="preserve"> of these works have recently been published and it is expected that lists of sites will soon be provided by these archaeologists, to be incorporated within the national database of archaeological sites in Timor-Leste.</w:t>
      </w:r>
    </w:p>
    <w:p w:rsidR="004D32D6" w:rsidRDefault="004D32D6" w:rsidP="004D32D6">
      <w:pPr>
        <w:rPr>
          <w:rFonts w:ascii="Times New Roman" w:hAnsi="Times New Roman" w:cs="Times New Roman"/>
          <w:sz w:val="24"/>
          <w:szCs w:val="24"/>
        </w:rPr>
      </w:pPr>
    </w:p>
    <w:p w:rsidR="004D32D6" w:rsidRDefault="004D32D6" w:rsidP="004D32D6">
      <w:pPr>
        <w:rPr>
          <w:rFonts w:ascii="Times New Roman" w:hAnsi="Times New Roman" w:cs="Times New Roman"/>
          <w:sz w:val="24"/>
          <w:szCs w:val="24"/>
        </w:rPr>
      </w:pPr>
      <w:r>
        <w:rPr>
          <w:rFonts w:ascii="Times New Roman" w:hAnsi="Times New Roman" w:cs="Times New Roman"/>
          <w:sz w:val="24"/>
          <w:szCs w:val="24"/>
        </w:rPr>
        <w:t>Dr Oliveira submitted a report to IPPA in 2010, and a summary is presented here:</w:t>
      </w:r>
    </w:p>
    <w:p w:rsidR="004D32D6" w:rsidRDefault="004D32D6" w:rsidP="004D32D6">
      <w:pPr>
        <w:rPr>
          <w:rFonts w:ascii="Times New Roman" w:hAnsi="Times New Roman" w:cs="Times New Roman"/>
          <w:sz w:val="24"/>
          <w:szCs w:val="24"/>
        </w:rPr>
      </w:pPr>
    </w:p>
    <w:p w:rsidR="004D32D6" w:rsidRPr="004D32D6" w:rsidRDefault="004D32D6" w:rsidP="004D32D6">
      <w:pPr>
        <w:rPr>
          <w:rFonts w:ascii="Times New Roman" w:hAnsi="Times New Roman" w:cs="Times New Roman"/>
          <w:b/>
          <w:i/>
          <w:sz w:val="24"/>
          <w:szCs w:val="24"/>
        </w:rPr>
      </w:pPr>
      <w:r w:rsidRPr="004D32D6">
        <w:rPr>
          <w:rFonts w:ascii="Times New Roman" w:hAnsi="Times New Roman" w:cs="Times New Roman"/>
          <w:b/>
          <w:i/>
          <w:sz w:val="24"/>
          <w:szCs w:val="24"/>
        </w:rPr>
        <w:t>Documenting archaeological sites in Timor-Leste – a first systematic approach</w:t>
      </w:r>
    </w:p>
    <w:p w:rsidR="004D32D6" w:rsidRPr="004D32D6" w:rsidRDefault="004D32D6" w:rsidP="004D32D6">
      <w:pPr>
        <w:rPr>
          <w:rFonts w:ascii="Times New Roman" w:hAnsi="Times New Roman" w:cs="Times New Roman"/>
          <w:sz w:val="24"/>
          <w:szCs w:val="24"/>
        </w:rPr>
      </w:pPr>
    </w:p>
    <w:p w:rsidR="004D32D6" w:rsidRPr="004D32D6" w:rsidRDefault="004D32D6" w:rsidP="004D32D6">
      <w:pPr>
        <w:rPr>
          <w:rFonts w:ascii="Times New Roman" w:hAnsi="Times New Roman" w:cs="Times New Roman"/>
          <w:sz w:val="24"/>
          <w:szCs w:val="24"/>
        </w:rPr>
      </w:pPr>
      <w:r w:rsidRPr="004D32D6">
        <w:rPr>
          <w:rFonts w:ascii="Times New Roman" w:hAnsi="Times New Roman" w:cs="Times New Roman"/>
          <w:sz w:val="24"/>
          <w:szCs w:val="24"/>
        </w:rPr>
        <w:t xml:space="preserve">This proposal included training in recording and describing archaeological sites for East Timorese staff of the National Directorate of Culture, as well as the setting up the national database of archaeological sites in the country. Between the 4th and the 6th of May 2009 a workshop was conducted for the staff at the National Directorate of Culture, from both the central office in Dili and from all 13 districts within the existing 5 regions in the country. This workshop aimed at providing basic techniques in recording of archaeological and ethnographic sites, using site recording sheets, a GPS and a digital camera. It took place in and around the capital city, with the participation of H.E. the State Secretary of Culture, and consisted also of two days of lectures on the importance of documenting Timor-Leste’s cultural heritage sites. </w:t>
      </w:r>
    </w:p>
    <w:p w:rsidR="004D32D6" w:rsidRPr="004D32D6" w:rsidRDefault="004D32D6" w:rsidP="004D32D6">
      <w:pPr>
        <w:rPr>
          <w:rFonts w:ascii="Times New Roman" w:hAnsi="Times New Roman" w:cs="Times New Roman"/>
          <w:sz w:val="24"/>
          <w:szCs w:val="24"/>
        </w:rPr>
      </w:pPr>
    </w:p>
    <w:p w:rsidR="004D32D6" w:rsidRPr="004D32D6" w:rsidRDefault="004D32D6" w:rsidP="004D32D6">
      <w:pPr>
        <w:rPr>
          <w:rFonts w:ascii="Times New Roman" w:hAnsi="Times New Roman" w:cs="Times New Roman"/>
          <w:sz w:val="24"/>
          <w:szCs w:val="24"/>
        </w:rPr>
      </w:pPr>
      <w:r w:rsidRPr="004D32D6">
        <w:rPr>
          <w:rFonts w:ascii="Times New Roman" w:hAnsi="Times New Roman" w:cs="Times New Roman"/>
          <w:sz w:val="24"/>
          <w:szCs w:val="24"/>
        </w:rPr>
        <w:t xml:space="preserve">The National Directorate of Culture was able to acquire cameras and GPS for staff in all 5 regions from its national budget. Those were used during the training and were later taken to the regions so that recording of sites could continue throughout the year. The sites recorded will later be added to the national database of archaeological and heritage sites, once the National Directorate of Culture finds the necessary budget. </w:t>
      </w:r>
    </w:p>
    <w:p w:rsidR="004D32D6" w:rsidRPr="004D32D6" w:rsidRDefault="004D32D6" w:rsidP="004D32D6">
      <w:pPr>
        <w:rPr>
          <w:rFonts w:ascii="Times New Roman" w:hAnsi="Times New Roman" w:cs="Times New Roman"/>
          <w:sz w:val="24"/>
          <w:szCs w:val="24"/>
        </w:rPr>
      </w:pPr>
    </w:p>
    <w:p w:rsidR="004D32D6" w:rsidRPr="004D32D6" w:rsidRDefault="004D32D6" w:rsidP="004D32D6">
      <w:pPr>
        <w:rPr>
          <w:rFonts w:ascii="Times New Roman" w:hAnsi="Times New Roman" w:cs="Times New Roman"/>
          <w:sz w:val="24"/>
          <w:szCs w:val="24"/>
        </w:rPr>
      </w:pPr>
      <w:r w:rsidRPr="004D32D6">
        <w:rPr>
          <w:rFonts w:ascii="Times New Roman" w:hAnsi="Times New Roman" w:cs="Times New Roman"/>
          <w:sz w:val="24"/>
          <w:szCs w:val="24"/>
        </w:rPr>
        <w:t xml:space="preserve">Between the 17th and the 21st of November 2009 archaeological excavations were conducted in the village of Dair, ca. 30 km west of Dili. This site was first found in the 1980s, during the Indonesian occupation, when two prehistoric jar burials are said to have been found at ca. 3 metres below ground level while building a latrine. Even though the jars were reported, they were never excavated. During 2009, the Office of the State Secretariat of Culture began a project of recording an old fishing tradition in the same village. The village of Dair is known in Timor for its tradition of manta ray fishing, said to be very old. As we initiated the project, it became obvious that the site must have been a habitation site for a long time, as there was evidence of hundreds of prehistoric potsherds on the surface. </w:t>
      </w:r>
    </w:p>
    <w:p w:rsidR="004D32D6" w:rsidRPr="004D32D6" w:rsidRDefault="004D32D6" w:rsidP="004D32D6">
      <w:pPr>
        <w:rPr>
          <w:rFonts w:ascii="Times New Roman" w:hAnsi="Times New Roman" w:cs="Times New Roman"/>
          <w:sz w:val="24"/>
          <w:szCs w:val="24"/>
        </w:rPr>
      </w:pPr>
    </w:p>
    <w:p w:rsidR="004D32D6" w:rsidRPr="004D32D6" w:rsidRDefault="004D32D6" w:rsidP="005047D5">
      <w:pPr>
        <w:jc w:val="both"/>
        <w:rPr>
          <w:rFonts w:ascii="Times New Roman" w:hAnsi="Times New Roman" w:cs="Times New Roman"/>
          <w:sz w:val="24"/>
          <w:szCs w:val="24"/>
        </w:rPr>
      </w:pPr>
      <w:r w:rsidRPr="004D32D6">
        <w:rPr>
          <w:rFonts w:ascii="Times New Roman" w:hAnsi="Times New Roman" w:cs="Times New Roman"/>
          <w:sz w:val="24"/>
          <w:szCs w:val="24"/>
        </w:rPr>
        <w:t>Two entire pots were then brought to our attention, and villagers still remembered the story of when the jar burials were sighted. Thus, we decided to excavate a 3x2 metre test pit and use the opportunity to train staff from the National Directorate of Culture in archaeological field techniques. Excavations progressed to a depth of ca. 3 metres below the surface. Chinese ware and Dutch ware and glass were found, alongside with many fragments of earthenware, animal bones and shellfish. Most of the deposit seemed to be disturbed, which is in accordance with the story that the site had been previously excavated to build a latrine – and later refilled. Even though the jar burials were not found, the excavations were a good opportunity for the staff at the National Directorate of Culture to gain experience in archaeological field and recording techniques.</w:t>
      </w:r>
    </w:p>
    <w:p w:rsidR="00A875FB" w:rsidRDefault="00A875FB" w:rsidP="005047D5">
      <w:pPr>
        <w:jc w:val="both"/>
        <w:rPr>
          <w:rFonts w:ascii="Times New Roman" w:hAnsi="Times New Roman" w:cs="Times New Roman"/>
          <w:sz w:val="24"/>
          <w:szCs w:val="24"/>
        </w:rPr>
      </w:pPr>
    </w:p>
    <w:p w:rsidR="00422282" w:rsidRDefault="00422282" w:rsidP="00CB6457">
      <w:pPr>
        <w:jc w:val="both"/>
        <w:rPr>
          <w:rFonts w:ascii="Times New Roman" w:hAnsi="Times New Roman" w:cs="Times New Roman"/>
          <w:sz w:val="24"/>
          <w:szCs w:val="24"/>
        </w:rPr>
      </w:pPr>
    </w:p>
    <w:p w:rsidR="00422282" w:rsidRDefault="00422282" w:rsidP="00CB6457">
      <w:pPr>
        <w:jc w:val="both"/>
        <w:rPr>
          <w:rFonts w:ascii="Times New Roman" w:hAnsi="Times New Roman" w:cs="Times New Roman"/>
          <w:sz w:val="24"/>
          <w:szCs w:val="24"/>
        </w:rPr>
      </w:pPr>
      <w:r>
        <w:rPr>
          <w:rFonts w:ascii="Times New Roman" w:hAnsi="Times New Roman" w:cs="Times New Roman"/>
          <w:sz w:val="24"/>
          <w:szCs w:val="24"/>
        </w:rPr>
        <w:t>(In 2009, the proceeds of the Granucci Fund were used to assist Indonesian archaeologists to attend the 19</w:t>
      </w:r>
      <w:r w:rsidRPr="00422282">
        <w:rPr>
          <w:rFonts w:ascii="Times New Roman" w:hAnsi="Times New Roman" w:cs="Times New Roman"/>
          <w:sz w:val="24"/>
          <w:szCs w:val="24"/>
          <w:vertAlign w:val="superscript"/>
        </w:rPr>
        <w:t>th</w:t>
      </w:r>
      <w:r>
        <w:rPr>
          <w:rFonts w:ascii="Times New Roman" w:hAnsi="Times New Roman" w:cs="Times New Roman"/>
          <w:sz w:val="24"/>
          <w:szCs w:val="24"/>
        </w:rPr>
        <w:t xml:space="preserve"> congress of IPPA in Hanoi, Vietnam)</w:t>
      </w:r>
    </w:p>
    <w:p w:rsidR="00422282" w:rsidRDefault="00687974" w:rsidP="005047D5">
      <w:pPr>
        <w:jc w:val="both"/>
        <w:rPr>
          <w:rFonts w:ascii="Times New Roman" w:hAnsi="Times New Roman" w:cs="Times New Roman"/>
          <w:sz w:val="24"/>
          <w:szCs w:val="24"/>
        </w:rPr>
      </w:pPr>
      <w:r>
        <w:rPr>
          <w:rFonts w:ascii="Times New Roman" w:hAnsi="Times New Roman" w:cs="Times New Roman"/>
          <w:sz w:val="24"/>
          <w:szCs w:val="24"/>
        </w:rPr>
        <w:pict>
          <v:rect id="_x0000_i1030" style="width:0;height:1.5pt" o:hralign="center" o:hrstd="t" o:hr="t" fillcolor="#a0a0a0" stroked="f"/>
        </w:pict>
      </w:r>
    </w:p>
    <w:p w:rsidR="00422282" w:rsidRDefault="00422282" w:rsidP="00CB6457">
      <w:pPr>
        <w:jc w:val="both"/>
        <w:rPr>
          <w:rFonts w:ascii="Times New Roman" w:hAnsi="Times New Roman" w:cs="Times New Roman"/>
          <w:sz w:val="24"/>
          <w:szCs w:val="24"/>
        </w:rPr>
      </w:pPr>
    </w:p>
    <w:p w:rsidR="00144840" w:rsidRDefault="00144840" w:rsidP="00144840">
      <w:pPr>
        <w:jc w:val="center"/>
        <w:rPr>
          <w:rFonts w:ascii="Times New Roman" w:hAnsi="Times New Roman" w:cs="Times New Roman"/>
          <w:sz w:val="24"/>
          <w:szCs w:val="24"/>
        </w:rPr>
      </w:pPr>
      <w:r w:rsidRPr="00144840">
        <w:rPr>
          <w:rFonts w:ascii="Times New Roman" w:hAnsi="Times New Roman" w:cs="Times New Roman"/>
          <w:b/>
          <w:sz w:val="32"/>
          <w:szCs w:val="32"/>
        </w:rPr>
        <w:t>20</w:t>
      </w:r>
      <w:r>
        <w:rPr>
          <w:rFonts w:ascii="Times New Roman" w:hAnsi="Times New Roman" w:cs="Times New Roman"/>
          <w:b/>
          <w:sz w:val="32"/>
          <w:szCs w:val="32"/>
        </w:rPr>
        <w:t>10 (no awards in 2009)</w:t>
      </w:r>
    </w:p>
    <w:p w:rsidR="00144840" w:rsidRDefault="00144840" w:rsidP="00CB6457">
      <w:pPr>
        <w:jc w:val="both"/>
        <w:rPr>
          <w:rFonts w:ascii="Times New Roman" w:hAnsi="Times New Roman" w:cs="Times New Roman"/>
          <w:sz w:val="24"/>
          <w:szCs w:val="24"/>
        </w:rPr>
      </w:pPr>
    </w:p>
    <w:p w:rsidR="008F7454" w:rsidRDefault="00A875FB" w:rsidP="00CB6457">
      <w:pPr>
        <w:jc w:val="both"/>
        <w:rPr>
          <w:rFonts w:ascii="Times New Roman" w:hAnsi="Times New Roman"/>
          <w:sz w:val="24"/>
          <w:szCs w:val="24"/>
          <w:lang w:val="en-US"/>
        </w:rPr>
      </w:pPr>
      <w:r>
        <w:rPr>
          <w:rFonts w:ascii="Times New Roman" w:hAnsi="Times New Roman" w:cs="Times New Roman"/>
          <w:sz w:val="24"/>
          <w:szCs w:val="24"/>
        </w:rPr>
        <w:t xml:space="preserve">7. </w:t>
      </w:r>
      <w:r w:rsidR="006D1739" w:rsidRPr="004D32D6">
        <w:rPr>
          <w:rFonts w:ascii="Times New Roman" w:hAnsi="Times New Roman" w:cs="Times New Roman"/>
          <w:b/>
          <w:sz w:val="24"/>
          <w:szCs w:val="24"/>
        </w:rPr>
        <w:t xml:space="preserve">Jajang </w:t>
      </w:r>
      <w:r w:rsidRPr="004D32D6">
        <w:rPr>
          <w:rFonts w:ascii="Times New Roman" w:hAnsi="Times New Roman" w:cs="Times New Roman"/>
          <w:b/>
          <w:sz w:val="24"/>
          <w:szCs w:val="24"/>
        </w:rPr>
        <w:t xml:space="preserve">Agus </w:t>
      </w:r>
      <w:r w:rsidR="006D1739" w:rsidRPr="004D32D6">
        <w:rPr>
          <w:rFonts w:ascii="Times New Roman" w:hAnsi="Times New Roman" w:cs="Times New Roman"/>
          <w:b/>
          <w:sz w:val="24"/>
          <w:szCs w:val="24"/>
        </w:rPr>
        <w:t>Sonjaya</w:t>
      </w:r>
      <w:r w:rsidR="006D1739" w:rsidRPr="006D1739">
        <w:rPr>
          <w:rFonts w:ascii="Times New Roman" w:hAnsi="Times New Roman" w:cs="Times New Roman"/>
          <w:sz w:val="24"/>
          <w:szCs w:val="24"/>
        </w:rPr>
        <w:t xml:space="preserve"> </w:t>
      </w:r>
      <w:r>
        <w:rPr>
          <w:rFonts w:ascii="Times New Roman" w:hAnsi="Times New Roman" w:cs="Times New Roman"/>
          <w:sz w:val="24"/>
          <w:szCs w:val="24"/>
        </w:rPr>
        <w:t xml:space="preserve">(Gadjah Mada University) and </w:t>
      </w:r>
      <w:r w:rsidRPr="004D32D6">
        <w:rPr>
          <w:rFonts w:ascii="Times New Roman" w:hAnsi="Times New Roman"/>
          <w:b/>
          <w:sz w:val="24"/>
          <w:szCs w:val="24"/>
          <w:lang w:val="en-US"/>
        </w:rPr>
        <w:t>Putri Novita Taniardi</w:t>
      </w:r>
      <w:r>
        <w:rPr>
          <w:rFonts w:ascii="Times New Roman" w:hAnsi="Times New Roman"/>
          <w:sz w:val="24"/>
          <w:szCs w:val="24"/>
          <w:lang w:val="en-US"/>
        </w:rPr>
        <w:t xml:space="preserve"> (Balai Arkeologi Yogyakarta) </w:t>
      </w:r>
    </w:p>
    <w:p w:rsidR="00A875FB" w:rsidRDefault="00A875FB" w:rsidP="00CB6457">
      <w:pPr>
        <w:jc w:val="both"/>
        <w:rPr>
          <w:rFonts w:ascii="Times New Roman" w:hAnsi="Times New Roman" w:cs="Times New Roman"/>
          <w:sz w:val="24"/>
          <w:szCs w:val="24"/>
        </w:rPr>
      </w:pPr>
    </w:p>
    <w:p w:rsidR="00A875FB" w:rsidRPr="00A875FB" w:rsidRDefault="00A875FB" w:rsidP="00CB6457">
      <w:pPr>
        <w:jc w:val="both"/>
        <w:rPr>
          <w:rFonts w:ascii="Times New Roman" w:hAnsi="Times New Roman" w:cs="Times New Roman"/>
          <w:b/>
          <w:i/>
          <w:sz w:val="24"/>
          <w:szCs w:val="24"/>
        </w:rPr>
      </w:pPr>
      <w:r w:rsidRPr="00A875FB">
        <w:rPr>
          <w:rFonts w:ascii="Times New Roman" w:hAnsi="Times New Roman"/>
          <w:b/>
          <w:i/>
          <w:sz w:val="24"/>
          <w:szCs w:val="24"/>
          <w:lang w:val="en-US"/>
        </w:rPr>
        <w:t>The terraced ceremonial structures (punden berundak) on Mount Lawu: a study of protohistoric Java</w:t>
      </w:r>
    </w:p>
    <w:p w:rsidR="00A875FB" w:rsidRDefault="00A875FB" w:rsidP="00CB6457">
      <w:pPr>
        <w:jc w:val="both"/>
        <w:rPr>
          <w:rFonts w:ascii="Times New Roman" w:hAnsi="Times New Roman" w:cs="Times New Roman"/>
          <w:sz w:val="24"/>
          <w:szCs w:val="24"/>
        </w:rPr>
      </w:pPr>
    </w:p>
    <w:p w:rsidR="00BC5DE6" w:rsidRPr="00B21CF4" w:rsidRDefault="00BC5DE6" w:rsidP="00BC5DE6">
      <w:pPr>
        <w:rPr>
          <w:rStyle w:val="longtext"/>
          <w:rFonts w:ascii="Times New Roman" w:hAnsi="Times New Roman"/>
          <w:sz w:val="24"/>
          <w:szCs w:val="24"/>
          <w:lang w:val="en-US"/>
        </w:rPr>
      </w:pPr>
      <w:r w:rsidRPr="00B21CF4">
        <w:rPr>
          <w:rStyle w:val="longtext"/>
          <w:rFonts w:ascii="Times New Roman" w:hAnsi="Times New Roman"/>
          <w:sz w:val="24"/>
          <w:szCs w:val="24"/>
        </w:rPr>
        <w:t>On the summit of Mount Lawu</w:t>
      </w:r>
      <w:r>
        <w:rPr>
          <w:rStyle w:val="longtext"/>
          <w:rFonts w:ascii="Times New Roman" w:hAnsi="Times New Roman"/>
          <w:sz w:val="24"/>
          <w:szCs w:val="24"/>
        </w:rPr>
        <w:t xml:space="preserve">, on the Central/East Java border, there are </w:t>
      </w:r>
      <w:r w:rsidRPr="00B21CF4">
        <w:rPr>
          <w:rStyle w:val="longtext"/>
          <w:rFonts w:ascii="Times New Roman" w:hAnsi="Times New Roman"/>
          <w:sz w:val="24"/>
          <w:szCs w:val="24"/>
        </w:rPr>
        <w:t xml:space="preserve">13 </w:t>
      </w:r>
      <w:r w:rsidRPr="00724221">
        <w:rPr>
          <w:rStyle w:val="longtext"/>
          <w:rFonts w:ascii="Times New Roman" w:hAnsi="Times New Roman"/>
          <w:i/>
          <w:sz w:val="24"/>
          <w:szCs w:val="24"/>
        </w:rPr>
        <w:t>punden berundak</w:t>
      </w:r>
      <w:r w:rsidRPr="00B21CF4">
        <w:rPr>
          <w:rStyle w:val="longtext"/>
          <w:rFonts w:ascii="Times New Roman" w:hAnsi="Times New Roman"/>
          <w:sz w:val="24"/>
          <w:szCs w:val="24"/>
        </w:rPr>
        <w:t xml:space="preserve"> </w:t>
      </w:r>
      <w:r>
        <w:rPr>
          <w:rStyle w:val="longtext"/>
          <w:rFonts w:ascii="Times New Roman" w:hAnsi="Times New Roman"/>
          <w:sz w:val="24"/>
          <w:szCs w:val="24"/>
        </w:rPr>
        <w:t xml:space="preserve">(terraced structures), </w:t>
      </w:r>
      <w:r w:rsidRPr="00B21CF4">
        <w:rPr>
          <w:rStyle w:val="longtext"/>
          <w:rFonts w:ascii="Times New Roman" w:hAnsi="Times New Roman"/>
          <w:sz w:val="24"/>
          <w:szCs w:val="24"/>
        </w:rPr>
        <w:t xml:space="preserve">megalithic </w:t>
      </w:r>
      <w:r>
        <w:rPr>
          <w:rStyle w:val="longtext"/>
          <w:rFonts w:ascii="Times New Roman" w:hAnsi="Times New Roman"/>
          <w:sz w:val="24"/>
          <w:szCs w:val="24"/>
        </w:rPr>
        <w:t xml:space="preserve">structures </w:t>
      </w:r>
      <w:r w:rsidRPr="00B21CF4">
        <w:rPr>
          <w:rStyle w:val="longtext"/>
          <w:rFonts w:ascii="Times New Roman" w:hAnsi="Times New Roman"/>
          <w:sz w:val="24"/>
          <w:szCs w:val="24"/>
        </w:rPr>
        <w:t>that c</w:t>
      </w:r>
      <w:r>
        <w:rPr>
          <w:rStyle w:val="longtext"/>
          <w:rFonts w:ascii="Times New Roman" w:hAnsi="Times New Roman"/>
          <w:sz w:val="24"/>
          <w:szCs w:val="24"/>
        </w:rPr>
        <w:t xml:space="preserve">ould date back as far as </w:t>
      </w:r>
      <w:r w:rsidRPr="00B21CF4">
        <w:rPr>
          <w:rStyle w:val="longtext"/>
          <w:rFonts w:ascii="Times New Roman" w:hAnsi="Times New Roman"/>
          <w:sz w:val="24"/>
          <w:szCs w:val="24"/>
        </w:rPr>
        <w:t xml:space="preserve">3500 BP. There are indications that </w:t>
      </w:r>
      <w:r>
        <w:rPr>
          <w:rStyle w:val="longtext"/>
          <w:rFonts w:ascii="Times New Roman" w:hAnsi="Times New Roman"/>
          <w:sz w:val="24"/>
          <w:szCs w:val="24"/>
        </w:rPr>
        <w:t xml:space="preserve">some of </w:t>
      </w:r>
      <w:r w:rsidRPr="00B21CF4">
        <w:rPr>
          <w:rStyle w:val="longtext"/>
          <w:rFonts w:ascii="Times New Roman" w:hAnsi="Times New Roman"/>
          <w:sz w:val="24"/>
          <w:szCs w:val="24"/>
        </w:rPr>
        <w:t>the</w:t>
      </w:r>
      <w:r>
        <w:rPr>
          <w:rStyle w:val="longtext"/>
          <w:rFonts w:ascii="Times New Roman" w:hAnsi="Times New Roman"/>
          <w:sz w:val="24"/>
          <w:szCs w:val="24"/>
        </w:rPr>
        <w:t>se</w:t>
      </w:r>
      <w:r w:rsidRPr="00B21CF4">
        <w:rPr>
          <w:rStyle w:val="longtext"/>
          <w:rFonts w:ascii="Times New Roman" w:hAnsi="Times New Roman"/>
          <w:sz w:val="24"/>
          <w:szCs w:val="24"/>
        </w:rPr>
        <w:t xml:space="preserve"> </w:t>
      </w:r>
      <w:r w:rsidRPr="00724221">
        <w:rPr>
          <w:rStyle w:val="longtext"/>
          <w:rFonts w:ascii="Times New Roman" w:hAnsi="Times New Roman"/>
          <w:i/>
          <w:sz w:val="24"/>
          <w:szCs w:val="24"/>
        </w:rPr>
        <w:t>punden berundak</w:t>
      </w:r>
      <w:r w:rsidRPr="00B21CF4">
        <w:rPr>
          <w:rStyle w:val="longtext"/>
          <w:rFonts w:ascii="Times New Roman" w:hAnsi="Times New Roman"/>
          <w:sz w:val="24"/>
          <w:szCs w:val="24"/>
          <w:lang w:val="en-US"/>
        </w:rPr>
        <w:t xml:space="preserve"> </w:t>
      </w:r>
      <w:r>
        <w:rPr>
          <w:rStyle w:val="longtext"/>
          <w:rFonts w:ascii="Times New Roman" w:hAnsi="Times New Roman"/>
          <w:sz w:val="24"/>
          <w:szCs w:val="24"/>
          <w:lang w:val="en-US"/>
        </w:rPr>
        <w:t xml:space="preserve">were </w:t>
      </w:r>
      <w:r w:rsidRPr="00B21CF4">
        <w:rPr>
          <w:rStyle w:val="longtext"/>
          <w:rFonts w:ascii="Times New Roman" w:hAnsi="Times New Roman"/>
          <w:sz w:val="24"/>
          <w:szCs w:val="24"/>
        </w:rPr>
        <w:t xml:space="preserve">still in use until the Majapahit (Hindu) </w:t>
      </w:r>
      <w:r>
        <w:rPr>
          <w:rStyle w:val="longtext"/>
          <w:rFonts w:ascii="Times New Roman" w:hAnsi="Times New Roman"/>
          <w:sz w:val="24"/>
          <w:szCs w:val="24"/>
        </w:rPr>
        <w:t xml:space="preserve">period </w:t>
      </w:r>
      <w:r w:rsidRPr="00B21CF4">
        <w:rPr>
          <w:rStyle w:val="longtext"/>
          <w:rFonts w:ascii="Times New Roman" w:hAnsi="Times New Roman"/>
          <w:sz w:val="24"/>
          <w:szCs w:val="24"/>
        </w:rPr>
        <w:t xml:space="preserve">in the 15th century AD, </w:t>
      </w:r>
      <w:r>
        <w:rPr>
          <w:rStyle w:val="longtext"/>
          <w:rFonts w:ascii="Times New Roman" w:hAnsi="Times New Roman"/>
          <w:sz w:val="24"/>
          <w:szCs w:val="24"/>
        </w:rPr>
        <w:t xml:space="preserve">and so </w:t>
      </w:r>
      <w:r w:rsidRPr="00B21CF4">
        <w:rPr>
          <w:rStyle w:val="longtext"/>
          <w:rFonts w:ascii="Times New Roman" w:hAnsi="Times New Roman"/>
          <w:sz w:val="24"/>
          <w:szCs w:val="24"/>
        </w:rPr>
        <w:t xml:space="preserve">can be considered as </w:t>
      </w:r>
      <w:r>
        <w:rPr>
          <w:rStyle w:val="longtext"/>
          <w:rFonts w:ascii="Times New Roman" w:hAnsi="Times New Roman"/>
          <w:sz w:val="24"/>
          <w:szCs w:val="24"/>
        </w:rPr>
        <w:t>a</w:t>
      </w:r>
      <w:r w:rsidRPr="00B21CF4">
        <w:rPr>
          <w:rStyle w:val="longtext"/>
          <w:rFonts w:ascii="Times New Roman" w:hAnsi="Times New Roman"/>
          <w:sz w:val="24"/>
          <w:szCs w:val="24"/>
        </w:rPr>
        <w:t xml:space="preserve"> bridge between prehistory and history </w:t>
      </w:r>
      <w:r>
        <w:rPr>
          <w:rStyle w:val="longtext"/>
          <w:rFonts w:ascii="Times New Roman" w:hAnsi="Times New Roman"/>
          <w:sz w:val="24"/>
          <w:szCs w:val="24"/>
        </w:rPr>
        <w:t>in</w:t>
      </w:r>
      <w:r w:rsidRPr="00B21CF4">
        <w:rPr>
          <w:rStyle w:val="longtext"/>
          <w:rFonts w:ascii="Times New Roman" w:hAnsi="Times New Roman"/>
          <w:sz w:val="24"/>
          <w:szCs w:val="24"/>
        </w:rPr>
        <w:t xml:space="preserve"> Java. This study aims to search for historical continuity </w:t>
      </w:r>
      <w:r>
        <w:rPr>
          <w:rStyle w:val="longtext"/>
          <w:rFonts w:ascii="Times New Roman" w:hAnsi="Times New Roman"/>
          <w:sz w:val="24"/>
          <w:szCs w:val="24"/>
        </w:rPr>
        <w:t>from</w:t>
      </w:r>
      <w:r w:rsidRPr="00B21CF4">
        <w:rPr>
          <w:rStyle w:val="longtext"/>
          <w:rFonts w:ascii="Times New Roman" w:hAnsi="Times New Roman"/>
          <w:sz w:val="24"/>
          <w:szCs w:val="24"/>
        </w:rPr>
        <w:t xml:space="preserve"> prehistoric Java </w:t>
      </w:r>
      <w:r>
        <w:rPr>
          <w:rStyle w:val="longtext"/>
          <w:rFonts w:ascii="Times New Roman" w:hAnsi="Times New Roman"/>
          <w:sz w:val="24"/>
          <w:szCs w:val="24"/>
        </w:rPr>
        <w:t xml:space="preserve">into the recent past. </w:t>
      </w:r>
    </w:p>
    <w:p w:rsidR="004D32D6" w:rsidRDefault="00BC5DE6" w:rsidP="00BC5DE6">
      <w:pPr>
        <w:spacing w:before="120" w:after="120"/>
        <w:rPr>
          <w:rStyle w:val="longtext"/>
          <w:rFonts w:ascii="Times New Roman" w:hAnsi="Times New Roman"/>
          <w:sz w:val="24"/>
          <w:szCs w:val="24"/>
        </w:rPr>
      </w:pPr>
      <w:r>
        <w:rPr>
          <w:rStyle w:val="longtext"/>
          <w:rFonts w:ascii="Times New Roman" w:hAnsi="Times New Roman"/>
          <w:sz w:val="24"/>
          <w:szCs w:val="24"/>
          <w:shd w:val="clear" w:color="auto" w:fill="FFFFFF"/>
        </w:rPr>
        <w:t>The c</w:t>
      </w:r>
      <w:r w:rsidRPr="00B21CF4">
        <w:rPr>
          <w:rStyle w:val="longtext"/>
          <w:rFonts w:ascii="Times New Roman" w:hAnsi="Times New Roman"/>
          <w:sz w:val="24"/>
          <w:szCs w:val="24"/>
          <w:shd w:val="clear" w:color="auto" w:fill="FFFFFF"/>
        </w:rPr>
        <w:t xml:space="preserve">aldera </w:t>
      </w:r>
      <w:r>
        <w:rPr>
          <w:rStyle w:val="longtext"/>
          <w:rFonts w:ascii="Times New Roman" w:hAnsi="Times New Roman"/>
          <w:sz w:val="24"/>
          <w:szCs w:val="24"/>
          <w:shd w:val="clear" w:color="auto" w:fill="FFFFFF"/>
        </w:rPr>
        <w:t>of</w:t>
      </w:r>
      <w:r w:rsidRPr="00B21CF4">
        <w:rPr>
          <w:rStyle w:val="longtext"/>
          <w:rFonts w:ascii="Times New Roman" w:hAnsi="Times New Roman"/>
          <w:sz w:val="24"/>
          <w:szCs w:val="24"/>
          <w:shd w:val="clear" w:color="auto" w:fill="FFFFFF"/>
        </w:rPr>
        <w:t xml:space="preserve"> Lawu has several peaks. At each summit, </w:t>
      </w:r>
      <w:r>
        <w:rPr>
          <w:rStyle w:val="longtext"/>
          <w:rFonts w:ascii="Times New Roman" w:hAnsi="Times New Roman"/>
          <w:sz w:val="24"/>
          <w:szCs w:val="24"/>
          <w:shd w:val="clear" w:color="auto" w:fill="FFFFFF"/>
        </w:rPr>
        <w:t xml:space="preserve">on </w:t>
      </w:r>
      <w:r w:rsidRPr="00B21CF4">
        <w:rPr>
          <w:rStyle w:val="longtext"/>
          <w:rFonts w:ascii="Times New Roman" w:hAnsi="Times New Roman"/>
          <w:sz w:val="24"/>
          <w:szCs w:val="24"/>
          <w:shd w:val="clear" w:color="auto" w:fill="FFFFFF"/>
        </w:rPr>
        <w:t>the ridge</w:t>
      </w:r>
      <w:r w:rsidRPr="00B21CF4">
        <w:rPr>
          <w:rStyle w:val="longtext"/>
          <w:rFonts w:ascii="Times New Roman" w:hAnsi="Times New Roman"/>
          <w:sz w:val="24"/>
          <w:szCs w:val="24"/>
          <w:shd w:val="clear" w:color="auto" w:fill="FFFFFF"/>
          <w:lang w:val="en-US"/>
        </w:rPr>
        <w:t>s</w:t>
      </w:r>
      <w:r w:rsidRPr="00B21CF4">
        <w:rPr>
          <w:rStyle w:val="longtext"/>
          <w:rFonts w:ascii="Times New Roman" w:hAnsi="Times New Roman"/>
          <w:sz w:val="24"/>
          <w:szCs w:val="24"/>
          <w:shd w:val="clear" w:color="auto" w:fill="FFFFFF"/>
        </w:rPr>
        <w:t xml:space="preserve">, and in the valleys there are </w:t>
      </w:r>
      <w:r>
        <w:rPr>
          <w:rStyle w:val="longtext"/>
          <w:rFonts w:ascii="Times New Roman" w:hAnsi="Times New Roman"/>
          <w:sz w:val="24"/>
          <w:szCs w:val="24"/>
          <w:shd w:val="clear" w:color="auto" w:fill="FFFFFF"/>
        </w:rPr>
        <w:t xml:space="preserve">a total of </w:t>
      </w:r>
      <w:r w:rsidRPr="00B21CF4">
        <w:rPr>
          <w:rStyle w:val="longtext"/>
          <w:rFonts w:ascii="Times New Roman" w:hAnsi="Times New Roman"/>
          <w:sz w:val="24"/>
          <w:szCs w:val="24"/>
          <w:shd w:val="clear" w:color="auto" w:fill="FFFFFF"/>
        </w:rPr>
        <w:t xml:space="preserve">13 </w:t>
      </w:r>
      <w:r w:rsidRPr="00B21CF4">
        <w:rPr>
          <w:rStyle w:val="longtext"/>
          <w:rFonts w:ascii="Times New Roman" w:hAnsi="Times New Roman"/>
          <w:sz w:val="24"/>
          <w:szCs w:val="24"/>
          <w:shd w:val="clear" w:color="auto" w:fill="FFFFFF"/>
          <w:lang w:val="en-US"/>
        </w:rPr>
        <w:t>terraced ceremonial structures (</w:t>
      </w:r>
      <w:r w:rsidRPr="00724221">
        <w:rPr>
          <w:rStyle w:val="longtext"/>
          <w:rFonts w:ascii="Times New Roman" w:hAnsi="Times New Roman"/>
          <w:i/>
          <w:sz w:val="24"/>
          <w:szCs w:val="24"/>
          <w:shd w:val="clear" w:color="auto" w:fill="FFFFFF"/>
        </w:rPr>
        <w:t>punden berundak</w:t>
      </w:r>
      <w:r w:rsidRPr="00B21CF4">
        <w:rPr>
          <w:rStyle w:val="longtext"/>
          <w:rFonts w:ascii="Times New Roman" w:hAnsi="Times New Roman"/>
          <w:sz w:val="24"/>
          <w:szCs w:val="24"/>
          <w:shd w:val="clear" w:color="auto" w:fill="FFFFFF"/>
          <w:lang w:val="en-US"/>
        </w:rPr>
        <w:t>)</w:t>
      </w:r>
      <w:r w:rsidRPr="00B21CF4">
        <w:rPr>
          <w:rStyle w:val="longtext"/>
          <w:rFonts w:ascii="Times New Roman" w:hAnsi="Times New Roman"/>
          <w:sz w:val="24"/>
          <w:szCs w:val="24"/>
          <w:shd w:val="clear" w:color="auto" w:fill="FFFFFF"/>
        </w:rPr>
        <w:t xml:space="preserve">. </w:t>
      </w:r>
      <w:r>
        <w:rPr>
          <w:rStyle w:val="longtext"/>
          <w:rFonts w:ascii="Times New Roman" w:hAnsi="Times New Roman"/>
          <w:sz w:val="24"/>
          <w:szCs w:val="24"/>
          <w:shd w:val="clear" w:color="auto" w:fill="FFFFFF"/>
        </w:rPr>
        <w:t xml:space="preserve">Each has multiple </w:t>
      </w:r>
      <w:r w:rsidRPr="00B21CF4">
        <w:rPr>
          <w:rStyle w:val="longtext"/>
          <w:rFonts w:ascii="Times New Roman" w:hAnsi="Times New Roman"/>
          <w:sz w:val="24"/>
          <w:szCs w:val="24"/>
        </w:rPr>
        <w:t>terrace</w:t>
      </w:r>
      <w:r>
        <w:rPr>
          <w:rStyle w:val="longtext"/>
          <w:rFonts w:ascii="Times New Roman" w:hAnsi="Times New Roman"/>
          <w:sz w:val="24"/>
          <w:szCs w:val="24"/>
        </w:rPr>
        <w:t xml:space="preserve">s </w:t>
      </w:r>
      <w:r w:rsidRPr="00B21CF4">
        <w:rPr>
          <w:rStyle w:val="longtext"/>
          <w:rFonts w:ascii="Times New Roman" w:hAnsi="Times New Roman"/>
          <w:sz w:val="24"/>
          <w:szCs w:val="24"/>
        </w:rPr>
        <w:t xml:space="preserve"> </w:t>
      </w:r>
      <w:r>
        <w:rPr>
          <w:rStyle w:val="longtext"/>
          <w:rFonts w:ascii="Times New Roman" w:hAnsi="Times New Roman"/>
          <w:sz w:val="24"/>
          <w:szCs w:val="24"/>
        </w:rPr>
        <w:t>fac</w:t>
      </w:r>
      <w:r w:rsidRPr="00B21CF4">
        <w:rPr>
          <w:rStyle w:val="longtext"/>
          <w:rFonts w:ascii="Times New Roman" w:hAnsi="Times New Roman"/>
          <w:sz w:val="24"/>
          <w:szCs w:val="24"/>
        </w:rPr>
        <w:t>ed by large stones</w:t>
      </w:r>
      <w:r>
        <w:rPr>
          <w:rStyle w:val="longtext"/>
          <w:rFonts w:ascii="Times New Roman" w:hAnsi="Times New Roman"/>
          <w:sz w:val="24"/>
          <w:szCs w:val="24"/>
        </w:rPr>
        <w:t xml:space="preserve"> and connected by staircases. </w:t>
      </w:r>
      <w:r w:rsidRPr="00B21CF4">
        <w:rPr>
          <w:rStyle w:val="longtext"/>
          <w:rFonts w:ascii="Times New Roman" w:hAnsi="Times New Roman"/>
          <w:sz w:val="24"/>
          <w:szCs w:val="24"/>
          <w:shd w:val="clear" w:color="auto" w:fill="FFFFFF"/>
        </w:rPr>
        <w:t xml:space="preserve">The number of terraces varies, from 3 to 13. </w:t>
      </w:r>
      <w:r w:rsidRPr="00724221">
        <w:rPr>
          <w:rStyle w:val="longtext"/>
          <w:rFonts w:ascii="Times New Roman" w:hAnsi="Times New Roman"/>
          <w:i/>
          <w:sz w:val="24"/>
          <w:szCs w:val="24"/>
          <w:shd w:val="clear" w:color="auto" w:fill="FFFFFF"/>
        </w:rPr>
        <w:t>Punden berundak</w:t>
      </w:r>
      <w:r w:rsidRPr="00B21CF4">
        <w:rPr>
          <w:rStyle w:val="longtext"/>
          <w:rFonts w:ascii="Times New Roman" w:hAnsi="Times New Roman"/>
          <w:sz w:val="24"/>
          <w:szCs w:val="24"/>
          <w:shd w:val="clear" w:color="auto" w:fill="FFFFFF"/>
        </w:rPr>
        <w:t xml:space="preserve"> </w:t>
      </w:r>
      <w:r>
        <w:rPr>
          <w:rStyle w:val="longtext"/>
          <w:rFonts w:ascii="Times New Roman" w:hAnsi="Times New Roman"/>
          <w:sz w:val="24"/>
          <w:szCs w:val="24"/>
          <w:shd w:val="clear" w:color="auto" w:fill="FFFFFF"/>
        </w:rPr>
        <w:t xml:space="preserve">occur on the peaks of </w:t>
      </w:r>
      <w:r w:rsidRPr="00B21CF4">
        <w:rPr>
          <w:rStyle w:val="longtext"/>
          <w:rFonts w:ascii="Times New Roman" w:hAnsi="Times New Roman"/>
          <w:sz w:val="24"/>
          <w:szCs w:val="24"/>
          <w:shd w:val="clear" w:color="auto" w:fill="FFFFFF"/>
        </w:rPr>
        <w:t xml:space="preserve">Argo Dumilah Paek (3265 m above sea level), Tiling Argus (3191 m above sea level), Selopundutan (3021 m above sea level), Argo Dalem (3170 m above sea level), Cokrosuryo (3000 m above sea level), and Market </w:t>
      </w:r>
      <w:r w:rsidRPr="00B21CF4">
        <w:rPr>
          <w:rStyle w:val="longtext"/>
          <w:rFonts w:ascii="Times New Roman" w:hAnsi="Times New Roman"/>
          <w:sz w:val="24"/>
          <w:szCs w:val="24"/>
        </w:rPr>
        <w:t xml:space="preserve">Dieng (3088 m above sea level). </w:t>
      </w:r>
      <w:r>
        <w:rPr>
          <w:rStyle w:val="longtext"/>
          <w:rFonts w:ascii="Times New Roman" w:hAnsi="Times New Roman"/>
          <w:sz w:val="24"/>
          <w:szCs w:val="24"/>
          <w:shd w:val="clear" w:color="auto" w:fill="FFFFFF"/>
        </w:rPr>
        <w:t>M</w:t>
      </w:r>
      <w:r w:rsidRPr="00B21CF4">
        <w:rPr>
          <w:rStyle w:val="longtext"/>
          <w:rFonts w:ascii="Times New Roman" w:hAnsi="Times New Roman"/>
          <w:sz w:val="24"/>
          <w:szCs w:val="24"/>
          <w:shd w:val="clear" w:color="auto" w:fill="FFFFFF"/>
        </w:rPr>
        <w:t xml:space="preserve">any other megalithic remains like </w:t>
      </w:r>
      <w:r>
        <w:rPr>
          <w:rStyle w:val="longtext"/>
          <w:rFonts w:ascii="Times New Roman" w:hAnsi="Times New Roman"/>
          <w:sz w:val="24"/>
          <w:szCs w:val="24"/>
          <w:shd w:val="clear" w:color="auto" w:fill="FFFFFF"/>
        </w:rPr>
        <w:t>standing stones</w:t>
      </w:r>
      <w:r w:rsidRPr="00B21CF4">
        <w:rPr>
          <w:rStyle w:val="longtext"/>
          <w:rFonts w:ascii="Times New Roman" w:hAnsi="Times New Roman"/>
          <w:sz w:val="24"/>
          <w:szCs w:val="24"/>
          <w:shd w:val="clear" w:color="auto" w:fill="FFFFFF"/>
        </w:rPr>
        <w:t>, stone mortar</w:t>
      </w:r>
      <w:r>
        <w:rPr>
          <w:rStyle w:val="longtext"/>
          <w:rFonts w:ascii="Times New Roman" w:hAnsi="Times New Roman"/>
          <w:sz w:val="24"/>
          <w:szCs w:val="24"/>
          <w:shd w:val="clear" w:color="auto" w:fill="FFFFFF"/>
        </w:rPr>
        <w:t>s</w:t>
      </w:r>
      <w:r w:rsidRPr="00B21CF4">
        <w:rPr>
          <w:rStyle w:val="longtext"/>
          <w:rFonts w:ascii="Times New Roman" w:hAnsi="Times New Roman"/>
          <w:sz w:val="24"/>
          <w:szCs w:val="24"/>
          <w:shd w:val="clear" w:color="auto" w:fill="FFFFFF"/>
        </w:rPr>
        <w:t xml:space="preserve">, </w:t>
      </w:r>
      <w:r w:rsidRPr="00724221">
        <w:rPr>
          <w:rStyle w:val="longtext"/>
          <w:rFonts w:ascii="Times New Roman" w:hAnsi="Times New Roman"/>
          <w:i/>
          <w:sz w:val="24"/>
          <w:szCs w:val="24"/>
          <w:shd w:val="clear" w:color="auto" w:fill="FFFFFF"/>
        </w:rPr>
        <w:t>pelinggih</w:t>
      </w:r>
      <w:r w:rsidRPr="00B21CF4">
        <w:rPr>
          <w:rStyle w:val="longtext"/>
          <w:rFonts w:ascii="Times New Roman" w:hAnsi="Times New Roman"/>
          <w:sz w:val="24"/>
          <w:szCs w:val="24"/>
          <w:shd w:val="clear" w:color="auto" w:fill="FFFFFF"/>
        </w:rPr>
        <w:t xml:space="preserve"> (stone </w:t>
      </w:r>
      <w:r>
        <w:rPr>
          <w:rStyle w:val="longtext"/>
          <w:rFonts w:ascii="Times New Roman" w:hAnsi="Times New Roman"/>
          <w:sz w:val="24"/>
          <w:szCs w:val="24"/>
          <w:shd w:val="clear" w:color="auto" w:fill="FFFFFF"/>
        </w:rPr>
        <w:t>‘</w:t>
      </w:r>
      <w:r w:rsidRPr="00B21CF4">
        <w:rPr>
          <w:rStyle w:val="longtext"/>
          <w:rFonts w:ascii="Times New Roman" w:hAnsi="Times New Roman"/>
          <w:sz w:val="24"/>
          <w:szCs w:val="24"/>
          <w:shd w:val="clear" w:color="auto" w:fill="FFFFFF"/>
        </w:rPr>
        <w:t>throne</w:t>
      </w:r>
      <w:r>
        <w:rPr>
          <w:rStyle w:val="longtext"/>
          <w:rFonts w:ascii="Times New Roman" w:hAnsi="Times New Roman"/>
          <w:sz w:val="24"/>
          <w:szCs w:val="24"/>
          <w:shd w:val="clear" w:color="auto" w:fill="FFFFFF"/>
        </w:rPr>
        <w:t>s’</w:t>
      </w:r>
      <w:r w:rsidRPr="00B21CF4">
        <w:rPr>
          <w:rStyle w:val="longtext"/>
          <w:rFonts w:ascii="Times New Roman" w:hAnsi="Times New Roman"/>
          <w:sz w:val="24"/>
          <w:szCs w:val="24"/>
          <w:shd w:val="clear" w:color="auto" w:fill="FFFFFF"/>
        </w:rPr>
        <w:t xml:space="preserve">), </w:t>
      </w:r>
      <w:r>
        <w:rPr>
          <w:rStyle w:val="longtext"/>
          <w:rFonts w:ascii="Times New Roman" w:hAnsi="Times New Roman"/>
          <w:sz w:val="24"/>
          <w:szCs w:val="24"/>
          <w:shd w:val="clear" w:color="auto" w:fill="FFFFFF"/>
        </w:rPr>
        <w:t>and possible</w:t>
      </w:r>
      <w:r w:rsidRPr="00B21CF4">
        <w:rPr>
          <w:rStyle w:val="longtext"/>
          <w:rFonts w:ascii="Times New Roman" w:hAnsi="Times New Roman"/>
          <w:sz w:val="24"/>
          <w:szCs w:val="24"/>
          <w:shd w:val="clear" w:color="auto" w:fill="FFFFFF"/>
        </w:rPr>
        <w:t xml:space="preserve"> grave</w:t>
      </w:r>
      <w:r>
        <w:rPr>
          <w:rStyle w:val="longtext"/>
          <w:rFonts w:ascii="Times New Roman" w:hAnsi="Times New Roman"/>
          <w:sz w:val="24"/>
          <w:szCs w:val="24"/>
          <w:shd w:val="clear" w:color="auto" w:fill="FFFFFF"/>
        </w:rPr>
        <w:t>s occur in the region</w:t>
      </w:r>
      <w:r w:rsidRPr="00B21CF4">
        <w:rPr>
          <w:rStyle w:val="longtext"/>
          <w:rFonts w:ascii="Times New Roman" w:hAnsi="Times New Roman"/>
          <w:sz w:val="24"/>
          <w:szCs w:val="24"/>
          <w:shd w:val="clear" w:color="auto" w:fill="FFFFFF"/>
        </w:rPr>
        <w:t xml:space="preserve">. </w:t>
      </w:r>
      <w:r>
        <w:rPr>
          <w:rStyle w:val="longtext"/>
          <w:rFonts w:ascii="Times New Roman" w:hAnsi="Times New Roman"/>
          <w:sz w:val="24"/>
          <w:szCs w:val="24"/>
          <w:shd w:val="clear" w:color="auto" w:fill="FFFFFF"/>
        </w:rPr>
        <w:t xml:space="preserve">A standing stone at  </w:t>
      </w:r>
      <w:r w:rsidRPr="00BC5DE6">
        <w:rPr>
          <w:rStyle w:val="longtext"/>
          <w:rFonts w:ascii="Times New Roman" w:hAnsi="Times New Roman"/>
          <w:sz w:val="24"/>
          <w:szCs w:val="24"/>
          <w:shd w:val="clear" w:color="auto" w:fill="FFFFFF"/>
        </w:rPr>
        <w:t>Cokrosuryo has been carved into a sculpture of Surya Majapahit, a symbol of the Majapahit kingdom.</w:t>
      </w:r>
      <w:r w:rsidRPr="00B21CF4">
        <w:rPr>
          <w:rStyle w:val="longtext"/>
          <w:rFonts w:ascii="Times New Roman" w:hAnsi="Times New Roman"/>
          <w:sz w:val="24"/>
          <w:szCs w:val="24"/>
          <w:shd w:val="clear" w:color="auto" w:fill="FFFFFF"/>
        </w:rPr>
        <w:t xml:space="preserve"> </w:t>
      </w:r>
      <w:r>
        <w:rPr>
          <w:rStyle w:val="longtext"/>
          <w:rFonts w:ascii="Times New Roman" w:hAnsi="Times New Roman"/>
          <w:sz w:val="24"/>
          <w:szCs w:val="24"/>
        </w:rPr>
        <w:t>These s</w:t>
      </w:r>
      <w:r w:rsidRPr="00B21CF4">
        <w:rPr>
          <w:rStyle w:val="longtext"/>
          <w:rFonts w:ascii="Times New Roman" w:hAnsi="Times New Roman"/>
          <w:sz w:val="24"/>
          <w:szCs w:val="24"/>
        </w:rPr>
        <w:t xml:space="preserve">ites </w:t>
      </w:r>
      <w:r>
        <w:rPr>
          <w:rStyle w:val="longtext"/>
          <w:rFonts w:ascii="Times New Roman" w:hAnsi="Times New Roman"/>
          <w:sz w:val="24"/>
          <w:szCs w:val="24"/>
        </w:rPr>
        <w:t xml:space="preserve">are </w:t>
      </w:r>
      <w:r w:rsidRPr="00B21CF4">
        <w:rPr>
          <w:rStyle w:val="longtext"/>
          <w:rFonts w:ascii="Times New Roman" w:hAnsi="Times New Roman"/>
          <w:sz w:val="24"/>
          <w:szCs w:val="24"/>
        </w:rPr>
        <w:t xml:space="preserve">still used today by the Javanese </w:t>
      </w:r>
      <w:r>
        <w:rPr>
          <w:rStyle w:val="longtext"/>
          <w:rFonts w:ascii="Times New Roman" w:hAnsi="Times New Roman"/>
          <w:sz w:val="24"/>
          <w:szCs w:val="24"/>
        </w:rPr>
        <w:t xml:space="preserve">for the </w:t>
      </w:r>
      <w:r w:rsidRPr="00B21CF4">
        <w:rPr>
          <w:rStyle w:val="longtext"/>
          <w:rFonts w:ascii="Times New Roman" w:hAnsi="Times New Roman"/>
          <w:sz w:val="24"/>
          <w:szCs w:val="24"/>
        </w:rPr>
        <w:t xml:space="preserve">worship of spirits (animism). </w:t>
      </w:r>
    </w:p>
    <w:p w:rsidR="004D32D6" w:rsidRDefault="00BC5DE6" w:rsidP="00BC5DE6">
      <w:pPr>
        <w:spacing w:before="120" w:after="120"/>
        <w:rPr>
          <w:rStyle w:val="longtext"/>
          <w:rFonts w:ascii="Times New Roman" w:hAnsi="Times New Roman"/>
          <w:sz w:val="24"/>
          <w:szCs w:val="24"/>
          <w:shd w:val="clear" w:color="auto" w:fill="FFFFFF"/>
        </w:rPr>
      </w:pPr>
      <w:r w:rsidRPr="00B21CF4">
        <w:rPr>
          <w:rStyle w:val="longtext"/>
          <w:rFonts w:ascii="Times New Roman" w:hAnsi="Times New Roman"/>
          <w:sz w:val="24"/>
          <w:szCs w:val="24"/>
          <w:shd w:val="clear" w:color="auto" w:fill="FFFFFF"/>
        </w:rPr>
        <w:t xml:space="preserve">The collection of data </w:t>
      </w:r>
      <w:r w:rsidR="004D32D6">
        <w:rPr>
          <w:rStyle w:val="longtext"/>
          <w:rFonts w:ascii="Times New Roman" w:hAnsi="Times New Roman"/>
          <w:sz w:val="24"/>
          <w:szCs w:val="24"/>
          <w:shd w:val="clear" w:color="auto" w:fill="FFFFFF"/>
        </w:rPr>
        <w:t>will be undertaken by</w:t>
      </w:r>
      <w:r w:rsidRPr="00B21CF4">
        <w:rPr>
          <w:rStyle w:val="longtext"/>
          <w:rFonts w:ascii="Times New Roman" w:hAnsi="Times New Roman"/>
          <w:sz w:val="24"/>
          <w:szCs w:val="24"/>
          <w:shd w:val="clear" w:color="auto" w:fill="FFFFFF"/>
        </w:rPr>
        <w:t xml:space="preserve"> archaeological survey, excavation, and ethnographic interviews</w:t>
      </w:r>
      <w:r w:rsidR="004D32D6">
        <w:rPr>
          <w:rStyle w:val="longtext"/>
          <w:rFonts w:ascii="Times New Roman" w:hAnsi="Times New Roman"/>
          <w:sz w:val="24"/>
          <w:szCs w:val="24"/>
          <w:shd w:val="clear" w:color="auto" w:fill="FFFFFF"/>
        </w:rPr>
        <w:t xml:space="preserve">, the latter at </w:t>
      </w:r>
      <w:r w:rsidRPr="00724221">
        <w:rPr>
          <w:rStyle w:val="longtext"/>
          <w:rFonts w:ascii="Times New Roman" w:hAnsi="Times New Roman"/>
          <w:i/>
          <w:sz w:val="24"/>
          <w:szCs w:val="24"/>
          <w:shd w:val="clear" w:color="auto" w:fill="FFFFFF"/>
        </w:rPr>
        <w:t>punden berundak</w:t>
      </w:r>
      <w:r w:rsidRPr="00B21CF4">
        <w:rPr>
          <w:rStyle w:val="longtext"/>
          <w:rFonts w:ascii="Times New Roman" w:hAnsi="Times New Roman"/>
          <w:sz w:val="24"/>
          <w:szCs w:val="24"/>
          <w:shd w:val="clear" w:color="auto" w:fill="FFFFFF"/>
        </w:rPr>
        <w:t xml:space="preserve"> </w:t>
      </w:r>
      <w:r w:rsidR="004D32D6">
        <w:rPr>
          <w:rStyle w:val="longtext"/>
          <w:rFonts w:ascii="Times New Roman" w:hAnsi="Times New Roman"/>
          <w:sz w:val="24"/>
          <w:szCs w:val="24"/>
          <w:shd w:val="clear" w:color="auto" w:fill="FFFFFF"/>
        </w:rPr>
        <w:t xml:space="preserve">that are </w:t>
      </w:r>
      <w:r w:rsidRPr="00B21CF4">
        <w:rPr>
          <w:rStyle w:val="longtext"/>
          <w:rFonts w:ascii="Times New Roman" w:hAnsi="Times New Roman"/>
          <w:sz w:val="24"/>
          <w:szCs w:val="24"/>
          <w:shd w:val="clear" w:color="auto" w:fill="FFFFFF"/>
        </w:rPr>
        <w:t>still in use, such as Argo</w:t>
      </w:r>
      <w:r w:rsidRPr="00B21CF4">
        <w:rPr>
          <w:rStyle w:val="longtext"/>
          <w:rFonts w:ascii="Times New Roman" w:hAnsi="Times New Roman"/>
          <w:sz w:val="24"/>
          <w:szCs w:val="24"/>
          <w:shd w:val="clear" w:color="auto" w:fill="FFFFFF"/>
          <w:lang w:val="en-US"/>
        </w:rPr>
        <w:t xml:space="preserve"> Dalem</w:t>
      </w:r>
      <w:r w:rsidRPr="00B21CF4">
        <w:rPr>
          <w:rStyle w:val="longtext"/>
          <w:rFonts w:ascii="Times New Roman" w:hAnsi="Times New Roman"/>
          <w:sz w:val="24"/>
          <w:szCs w:val="24"/>
          <w:shd w:val="clear" w:color="auto" w:fill="FFFFFF"/>
        </w:rPr>
        <w:t xml:space="preserve"> and Argo Tiling</w:t>
      </w:r>
      <w:r w:rsidR="004D32D6">
        <w:rPr>
          <w:rStyle w:val="longtext"/>
          <w:rFonts w:ascii="Times New Roman" w:hAnsi="Times New Roman"/>
          <w:sz w:val="24"/>
          <w:szCs w:val="24"/>
          <w:shd w:val="clear" w:color="auto" w:fill="FFFFFF"/>
        </w:rPr>
        <w:t>.</w:t>
      </w:r>
    </w:p>
    <w:p w:rsidR="004D32D6" w:rsidRDefault="00687974" w:rsidP="005047D5">
      <w:pPr>
        <w:spacing w:before="120" w:after="120"/>
        <w:rPr>
          <w:rStyle w:val="longtext"/>
          <w:rFonts w:ascii="Times New Roman" w:hAnsi="Times New Roman"/>
          <w:sz w:val="24"/>
          <w:szCs w:val="24"/>
          <w:shd w:val="clear" w:color="auto" w:fill="FFFFFF"/>
        </w:rPr>
      </w:pPr>
      <w:r>
        <w:rPr>
          <w:rFonts w:ascii="Times New Roman" w:hAnsi="Times New Roman" w:cs="Times New Roman"/>
          <w:sz w:val="24"/>
          <w:szCs w:val="24"/>
        </w:rPr>
        <w:pict>
          <v:rect id="_x0000_i1031" style="width:0;height:1.5pt" o:hralign="center" o:hrstd="t" o:hr="t" fillcolor="#a0a0a0" stroked="f"/>
        </w:pict>
      </w:r>
    </w:p>
    <w:p w:rsidR="00144840" w:rsidRPr="00144840" w:rsidRDefault="00144840" w:rsidP="00144840">
      <w:pPr>
        <w:spacing w:before="120" w:after="120"/>
        <w:jc w:val="center"/>
        <w:rPr>
          <w:rStyle w:val="longtext"/>
          <w:rFonts w:ascii="Times New Roman" w:hAnsi="Times New Roman"/>
          <w:b/>
          <w:sz w:val="24"/>
          <w:szCs w:val="24"/>
          <w:shd w:val="clear" w:color="auto" w:fill="FFFFFF"/>
        </w:rPr>
      </w:pPr>
      <w:r w:rsidRPr="00144840">
        <w:rPr>
          <w:rStyle w:val="longtext"/>
          <w:rFonts w:ascii="Times New Roman" w:hAnsi="Times New Roman"/>
          <w:b/>
          <w:sz w:val="32"/>
          <w:szCs w:val="32"/>
          <w:shd w:val="clear" w:color="auto" w:fill="FFFFFF"/>
        </w:rPr>
        <w:t>2011</w:t>
      </w:r>
    </w:p>
    <w:p w:rsidR="004D32D6" w:rsidRPr="004D32D6" w:rsidRDefault="007F15A6" w:rsidP="004D32D6">
      <w:pPr>
        <w:spacing w:before="120" w:after="120"/>
        <w:rPr>
          <w:rFonts w:ascii="Times New Roman" w:hAnsi="Times New Roman" w:cs="Times New Roman"/>
          <w:sz w:val="24"/>
          <w:szCs w:val="24"/>
        </w:rPr>
      </w:pPr>
      <w:r>
        <w:rPr>
          <w:rStyle w:val="longtext"/>
          <w:rFonts w:ascii="Times New Roman" w:hAnsi="Times New Roman"/>
          <w:b/>
          <w:sz w:val="24"/>
          <w:szCs w:val="24"/>
          <w:shd w:val="clear" w:color="auto" w:fill="FFFFFF"/>
        </w:rPr>
        <w:t>8</w:t>
      </w:r>
      <w:r w:rsidR="004D32D6" w:rsidRPr="004D32D6">
        <w:rPr>
          <w:rStyle w:val="longtext"/>
          <w:rFonts w:ascii="Times New Roman" w:hAnsi="Times New Roman"/>
          <w:b/>
          <w:sz w:val="24"/>
          <w:szCs w:val="24"/>
          <w:shd w:val="clear" w:color="auto" w:fill="FFFFFF"/>
        </w:rPr>
        <w:t>.</w:t>
      </w:r>
      <w:r w:rsidR="004D32D6">
        <w:rPr>
          <w:rStyle w:val="longtext"/>
          <w:rFonts w:ascii="Times New Roman" w:hAnsi="Times New Roman"/>
          <w:sz w:val="24"/>
          <w:szCs w:val="24"/>
          <w:shd w:val="clear" w:color="auto" w:fill="FFFFFF"/>
        </w:rPr>
        <w:t xml:space="preserve"> </w:t>
      </w:r>
      <w:r w:rsidR="004D32D6" w:rsidRPr="004D32D6">
        <w:rPr>
          <w:rFonts w:ascii="Times New Roman" w:hAnsi="Times New Roman" w:cs="Times New Roman"/>
          <w:b/>
          <w:sz w:val="24"/>
          <w:szCs w:val="24"/>
        </w:rPr>
        <w:t>Endang Widyastuti and Sudarti Prijono</w:t>
      </w:r>
      <w:r w:rsidR="004D32D6" w:rsidRPr="004D32D6">
        <w:rPr>
          <w:rFonts w:ascii="Times New Roman" w:hAnsi="Times New Roman" w:cs="Times New Roman"/>
          <w:sz w:val="24"/>
          <w:szCs w:val="24"/>
        </w:rPr>
        <w:t>, Balai Arkeolog</w:t>
      </w:r>
      <w:r w:rsidR="004D32D6">
        <w:rPr>
          <w:rFonts w:ascii="Times New Roman" w:hAnsi="Times New Roman" w:cs="Times New Roman"/>
          <w:sz w:val="24"/>
          <w:szCs w:val="24"/>
        </w:rPr>
        <w:t>i</w:t>
      </w:r>
      <w:r w:rsidR="004D32D6" w:rsidRPr="004D32D6">
        <w:rPr>
          <w:rFonts w:ascii="Times New Roman" w:hAnsi="Times New Roman" w:cs="Times New Roman"/>
          <w:sz w:val="24"/>
          <w:szCs w:val="24"/>
        </w:rPr>
        <w:t>, Bandung</w:t>
      </w:r>
    </w:p>
    <w:p w:rsidR="007F15A6" w:rsidRDefault="004D32D6" w:rsidP="007F15A6">
      <w:pPr>
        <w:rPr>
          <w:rFonts w:ascii="Times New Roman" w:hAnsi="Times New Roman" w:cs="Times New Roman"/>
          <w:sz w:val="24"/>
          <w:szCs w:val="24"/>
        </w:rPr>
      </w:pPr>
      <w:r w:rsidRPr="004D32D6">
        <w:rPr>
          <w:rFonts w:ascii="Times New Roman" w:hAnsi="Times New Roman" w:cs="Times New Roman"/>
          <w:sz w:val="24"/>
          <w:szCs w:val="24"/>
        </w:rPr>
        <w:t xml:space="preserve">Penelitian Masyarakat Akhir Masa Prasejarah di Situs Patenggeng, Subang, Jawa Barat </w:t>
      </w:r>
    </w:p>
    <w:p w:rsidR="007F15A6" w:rsidRDefault="007F15A6" w:rsidP="007F15A6">
      <w:pPr>
        <w:rPr>
          <w:rFonts w:ascii="Times New Roman" w:hAnsi="Times New Roman" w:cs="Times New Roman"/>
          <w:sz w:val="24"/>
          <w:szCs w:val="24"/>
        </w:rPr>
      </w:pPr>
    </w:p>
    <w:p w:rsidR="007F15A6" w:rsidRDefault="007F15A6" w:rsidP="007F15A6">
      <w:pPr>
        <w:rPr>
          <w:rFonts w:ascii="Times New Roman" w:hAnsi="Times New Roman" w:cs="Times New Roman"/>
          <w:sz w:val="24"/>
          <w:szCs w:val="24"/>
        </w:rPr>
      </w:pPr>
      <w:r w:rsidRPr="007F15A6">
        <w:rPr>
          <w:rFonts w:ascii="Times New Roman" w:hAnsi="Times New Roman" w:cs="Times New Roman"/>
          <w:sz w:val="24"/>
          <w:szCs w:val="24"/>
          <w:lang w:val="sv-SE"/>
        </w:rPr>
        <w:t>Daerah pantai utara Jawa bagian barat, khususnya Subang merupakan salah satu kawasan yang telah dihuni oleh manusia dan meliputi suatu wilayah pantai yang luas, serta sudah terbentuk sejak zaman prasejarah dari masa bercocok tanam hingga masa perundagian, ditandai dengan ditemukannya beberapa artefak berbahan perunggu seperti candrasa di Kampung Malang, Desa Nangerang, Ke</w:t>
      </w:r>
      <w:r w:rsidRPr="007F15A6">
        <w:rPr>
          <w:rFonts w:ascii="Times New Roman" w:hAnsi="Times New Roman" w:cs="Times New Roman"/>
          <w:sz w:val="24"/>
          <w:szCs w:val="24"/>
          <w:lang w:val="id-ID"/>
        </w:rPr>
        <w:t>c</w:t>
      </w:r>
      <w:r w:rsidRPr="007F15A6">
        <w:rPr>
          <w:rFonts w:ascii="Times New Roman" w:hAnsi="Times New Roman" w:cs="Times New Roman"/>
          <w:sz w:val="24"/>
          <w:szCs w:val="24"/>
          <w:lang w:val="sv-SE"/>
        </w:rPr>
        <w:t>amatan Binong, Kapak Sepatu di Kampung Betok,</w:t>
      </w:r>
      <w:r w:rsidRPr="007F15A6">
        <w:rPr>
          <w:rFonts w:ascii="Times New Roman" w:hAnsi="Times New Roman" w:cs="Times New Roman"/>
          <w:sz w:val="24"/>
          <w:szCs w:val="24"/>
          <w:lang w:val="id-ID"/>
        </w:rPr>
        <w:t xml:space="preserve"> </w:t>
      </w:r>
      <w:r w:rsidRPr="007F15A6">
        <w:rPr>
          <w:rFonts w:ascii="Times New Roman" w:hAnsi="Times New Roman" w:cs="Times New Roman"/>
          <w:sz w:val="24"/>
          <w:szCs w:val="24"/>
          <w:lang w:val="sv-SE"/>
        </w:rPr>
        <w:t>Desa Nangerang, Ke</w:t>
      </w:r>
      <w:r w:rsidRPr="007F15A6">
        <w:rPr>
          <w:rFonts w:ascii="Times New Roman" w:hAnsi="Times New Roman" w:cs="Times New Roman"/>
          <w:sz w:val="24"/>
          <w:szCs w:val="24"/>
          <w:lang w:val="id-ID"/>
        </w:rPr>
        <w:t>c</w:t>
      </w:r>
      <w:r w:rsidRPr="007F15A6">
        <w:rPr>
          <w:rFonts w:ascii="Times New Roman" w:hAnsi="Times New Roman" w:cs="Times New Roman"/>
          <w:sz w:val="24"/>
          <w:szCs w:val="24"/>
          <w:lang w:val="sv-SE"/>
        </w:rPr>
        <w:t xml:space="preserve">amatan Binong, Bejana Perunggu di Kampung Tangkil, Desa Cintamekar, Kecamatan Serangpanjang. Temuan artefak </w:t>
      </w:r>
      <w:r w:rsidRPr="007F15A6">
        <w:rPr>
          <w:rFonts w:ascii="Times New Roman" w:hAnsi="Times New Roman" w:cs="Times New Roman"/>
          <w:sz w:val="24"/>
          <w:szCs w:val="24"/>
          <w:lang w:val="id-ID"/>
        </w:rPr>
        <w:t>l</w:t>
      </w:r>
      <w:r w:rsidRPr="007F15A6">
        <w:rPr>
          <w:rFonts w:ascii="Times New Roman" w:hAnsi="Times New Roman" w:cs="Times New Roman"/>
          <w:sz w:val="24"/>
          <w:szCs w:val="24"/>
          <w:lang w:val="sv-SE"/>
        </w:rPr>
        <w:t>ogam juga ditemukan di situs Patenggeng,</w:t>
      </w:r>
      <w:r w:rsidRPr="007F15A6">
        <w:rPr>
          <w:rFonts w:ascii="Times New Roman" w:hAnsi="Times New Roman" w:cs="Times New Roman"/>
          <w:sz w:val="24"/>
          <w:szCs w:val="24"/>
          <w:lang w:val="id-ID"/>
        </w:rPr>
        <w:t xml:space="preserve"> </w:t>
      </w:r>
      <w:r w:rsidRPr="007F15A6">
        <w:rPr>
          <w:rFonts w:ascii="Times New Roman" w:hAnsi="Times New Roman" w:cs="Times New Roman"/>
          <w:sz w:val="24"/>
          <w:szCs w:val="24"/>
          <w:lang w:val="sv-SE"/>
        </w:rPr>
        <w:t xml:space="preserve">Kecamatan Dawuhan. </w:t>
      </w:r>
      <w:r w:rsidRPr="007F15A6">
        <w:rPr>
          <w:rFonts w:ascii="Times New Roman" w:hAnsi="Times New Roman" w:cs="Times New Roman"/>
          <w:sz w:val="24"/>
          <w:szCs w:val="24"/>
          <w:lang w:val="id-ID"/>
        </w:rPr>
        <w:t>Situs Patenggeng berada di sebuah bukit yang diapit oleh Sungai Ciasem dan Sungai Cibolang. Di bagian puncak bukit ini terdapat tempat datar yang di permukaannya banyak ditemukan fragmen keramik, tembikar dan kerak besi.</w:t>
      </w:r>
    </w:p>
    <w:p w:rsidR="007F15A6" w:rsidRDefault="007F15A6" w:rsidP="007F15A6">
      <w:pPr>
        <w:rPr>
          <w:rFonts w:ascii="Times New Roman" w:hAnsi="Times New Roman" w:cs="Times New Roman"/>
          <w:sz w:val="24"/>
          <w:szCs w:val="24"/>
        </w:rPr>
      </w:pPr>
    </w:p>
    <w:p w:rsidR="007F15A6" w:rsidRPr="007F15A6" w:rsidRDefault="007F15A6" w:rsidP="007F15A6">
      <w:pPr>
        <w:rPr>
          <w:rFonts w:ascii="Times New Roman" w:hAnsi="Times New Roman" w:cs="Times New Roman"/>
          <w:sz w:val="24"/>
          <w:szCs w:val="24"/>
        </w:rPr>
      </w:pPr>
      <w:r w:rsidRPr="007F15A6">
        <w:rPr>
          <w:rFonts w:ascii="Times New Roman" w:hAnsi="Times New Roman" w:cs="Times New Roman"/>
          <w:sz w:val="24"/>
          <w:szCs w:val="24"/>
          <w:lang w:val="id-ID"/>
        </w:rPr>
        <w:t xml:space="preserve">Situs Patenggeng diketahui pertamakali pada tahun 1971 oleh Panitia Penggali Sejarah Kabupaten Subang (Harjono, 1971). Pada tahun 1972 panitia bekerjasama dengan Jurusan Arkeologi UI melakukan kegiatan survei di lokasi tersebut. Dalam kegiatan survei tersebut ditemukan sejumlah pecahan keramik Cina, gerabah lokal dan kerak besi. Temuan tersebut memperkuat dugaan bahwa situs Patenggeng merupakan situs arkeologi. Selanjutnya pada tahun 1973 Jurusan Arkeologi UI melakukan dua kali penelitian di situs tersebut. Kegiatan pertama berupa survei yang dilakukan oleh Edi Sedyawati menghasilkan temuan berupa keramik Cina, gerabah lokal, kerak besi, fragmen kapak neolitik, dan manik-manik (Sedyawati, 1973). Sedangkan kegiatan kedua berupa ekskavasi percobaan yang dipimpin oleh Mundardjito menghasilkan temuan berupa keramik Cina, gerabah lokal, manik-manik, batu pipisan dan batu giling, fragmen benda perunggu, dan kerak besi. Berdasarkan hasil penelitian tersebut disimpulkan bahwa situs Patenggeng merupakan situs hunian (Mundardjito, 1974). Selanjutnya pada tahun 2000 Balai Arkeologi Bandung melakukan penelitian di situs tersebut. Dalam penelitian tersebut diasumsikan bahwa situs Patenggeng merupakan situs hunian berkelanjutan dari masa prasejarah hingga sekitar abad ke 16 (Djafar, 2000). Namun sampai saat ini belum ada kegiatan penelitian menyangkut pertanggalan absolut yang dilakukan di situs ini. Pada tahap penelitian yang akan datang, akan dilakukan kegiatan survei dan ekskavasi untuk menjawab permasalahan kapan masa penghunian situs ini, bagaimana pola keruangan di situs tersebut, dan apa aktivitas yang dilakukan oleh para penghuni situs tersebut. </w:t>
      </w:r>
    </w:p>
    <w:p w:rsidR="007F15A6" w:rsidRDefault="00687974" w:rsidP="005047D5">
      <w:pPr>
        <w:spacing w:before="120" w:after="120"/>
        <w:rPr>
          <w:rStyle w:val="longtext"/>
          <w:rFonts w:ascii="Times New Roman" w:hAnsi="Times New Roman"/>
          <w:sz w:val="24"/>
          <w:szCs w:val="24"/>
          <w:shd w:val="clear" w:color="auto" w:fill="FFFFFF"/>
        </w:rPr>
      </w:pPr>
      <w:r>
        <w:rPr>
          <w:rFonts w:ascii="Times New Roman" w:hAnsi="Times New Roman" w:cs="Times New Roman"/>
          <w:sz w:val="24"/>
          <w:szCs w:val="24"/>
        </w:rPr>
        <w:pict>
          <v:rect id="_x0000_i1032" style="width:0;height:1.5pt" o:hralign="center" o:hrstd="t" o:hr="t" fillcolor="#a0a0a0" stroked="f"/>
        </w:pict>
      </w:r>
    </w:p>
    <w:p w:rsidR="004D32D6" w:rsidRDefault="007F15A6" w:rsidP="004D32D6">
      <w:pPr>
        <w:rPr>
          <w:rFonts w:ascii="Times New Roman" w:hAnsi="Times New Roman" w:cs="Times New Roman"/>
          <w:sz w:val="24"/>
          <w:szCs w:val="24"/>
        </w:rPr>
      </w:pPr>
      <w:r>
        <w:rPr>
          <w:rFonts w:ascii="Times New Roman" w:hAnsi="Times New Roman" w:cs="Times New Roman"/>
          <w:b/>
          <w:sz w:val="24"/>
          <w:szCs w:val="24"/>
        </w:rPr>
        <w:t>9</w:t>
      </w:r>
      <w:r w:rsidR="004D32D6" w:rsidRPr="002A7EC0">
        <w:rPr>
          <w:rFonts w:ascii="Times New Roman" w:hAnsi="Times New Roman" w:cs="Times New Roman"/>
          <w:b/>
          <w:sz w:val="24"/>
          <w:szCs w:val="24"/>
        </w:rPr>
        <w:t>. Nia</w:t>
      </w:r>
      <w:r w:rsidR="004D32D6" w:rsidRPr="004D32D6">
        <w:rPr>
          <w:rFonts w:ascii="Times New Roman" w:hAnsi="Times New Roman" w:cs="Times New Roman"/>
          <w:b/>
          <w:sz w:val="24"/>
          <w:szCs w:val="24"/>
        </w:rPr>
        <w:t xml:space="preserve"> Marniati Etie Fajari, Vida Pervaya Rusianti Kusmartono and Bambang Sugiyanto</w:t>
      </w:r>
      <w:r w:rsidR="004D32D6" w:rsidRPr="004D32D6">
        <w:rPr>
          <w:rFonts w:ascii="Times New Roman" w:hAnsi="Times New Roman" w:cs="Times New Roman"/>
          <w:sz w:val="24"/>
          <w:szCs w:val="24"/>
        </w:rPr>
        <w:t>, Balai Arkeologi, Banjarmasin, Kelimantan Selatan</w:t>
      </w:r>
    </w:p>
    <w:p w:rsidR="004D32D6" w:rsidRPr="004D32D6" w:rsidRDefault="004D32D6" w:rsidP="004D32D6">
      <w:pPr>
        <w:rPr>
          <w:rFonts w:ascii="Times New Roman" w:hAnsi="Times New Roman" w:cs="Times New Roman"/>
          <w:sz w:val="24"/>
          <w:szCs w:val="24"/>
        </w:rPr>
      </w:pPr>
    </w:p>
    <w:p w:rsidR="004D32D6" w:rsidRPr="002A7EC0" w:rsidRDefault="004D32D6" w:rsidP="004D32D6">
      <w:pPr>
        <w:rPr>
          <w:rFonts w:ascii="Times New Roman" w:hAnsi="Times New Roman" w:cs="Times New Roman"/>
          <w:b/>
          <w:sz w:val="24"/>
          <w:szCs w:val="24"/>
        </w:rPr>
      </w:pPr>
      <w:r w:rsidRPr="002A7EC0">
        <w:rPr>
          <w:rFonts w:ascii="Times New Roman" w:hAnsi="Times New Roman" w:cs="Times New Roman"/>
          <w:b/>
          <w:sz w:val="24"/>
          <w:szCs w:val="24"/>
        </w:rPr>
        <w:t xml:space="preserve">The </w:t>
      </w:r>
      <w:r w:rsidR="002A7EC0" w:rsidRPr="002A7EC0">
        <w:rPr>
          <w:rFonts w:ascii="Times New Roman" w:hAnsi="Times New Roman" w:cs="Times New Roman"/>
          <w:b/>
          <w:sz w:val="24"/>
          <w:szCs w:val="24"/>
        </w:rPr>
        <w:t xml:space="preserve">excavation of </w:t>
      </w:r>
      <w:r w:rsidRPr="002A7EC0">
        <w:rPr>
          <w:rFonts w:ascii="Times New Roman" w:hAnsi="Times New Roman" w:cs="Times New Roman"/>
          <w:b/>
          <w:sz w:val="24"/>
          <w:szCs w:val="24"/>
        </w:rPr>
        <w:t xml:space="preserve">Gua Payung, </w:t>
      </w:r>
      <w:r w:rsidR="002A7EC0" w:rsidRPr="002A7EC0">
        <w:rPr>
          <w:rFonts w:ascii="Times New Roman" w:hAnsi="Times New Roman" w:cs="Times New Roman"/>
          <w:b/>
          <w:sz w:val="24"/>
          <w:szCs w:val="24"/>
        </w:rPr>
        <w:t xml:space="preserve">Meratus Mountains, </w:t>
      </w:r>
      <w:r w:rsidRPr="002A7EC0">
        <w:rPr>
          <w:rFonts w:ascii="Times New Roman" w:hAnsi="Times New Roman" w:cs="Times New Roman"/>
          <w:b/>
          <w:sz w:val="24"/>
          <w:szCs w:val="24"/>
        </w:rPr>
        <w:t>Kalimantan Selatan</w:t>
      </w:r>
    </w:p>
    <w:p w:rsidR="002A7EC0" w:rsidRDefault="002A7EC0" w:rsidP="004D32D6">
      <w:pPr>
        <w:rPr>
          <w:rFonts w:ascii="Times New Roman" w:hAnsi="Times New Roman" w:cs="Times New Roman"/>
          <w:sz w:val="24"/>
          <w:szCs w:val="24"/>
        </w:rPr>
      </w:pPr>
    </w:p>
    <w:p w:rsidR="002A7EC0" w:rsidRDefault="002A7EC0" w:rsidP="002A7EC0">
      <w:pPr>
        <w:autoSpaceDE w:val="0"/>
        <w:autoSpaceDN w:val="0"/>
        <w:adjustRightInd w:val="0"/>
        <w:jc w:val="both"/>
        <w:rPr>
          <w:rFonts w:ascii="Times New Roman" w:hAnsi="Times New Roman"/>
          <w:sz w:val="24"/>
          <w:szCs w:val="24"/>
          <w:lang w:val="en-GB"/>
        </w:rPr>
      </w:pPr>
      <w:r w:rsidRPr="00E677AB">
        <w:rPr>
          <w:rFonts w:ascii="Times New Roman" w:hAnsi="Times New Roman"/>
          <w:sz w:val="24"/>
          <w:szCs w:val="24"/>
          <w:lang w:val="en-GB" w:eastAsia="id-ID"/>
        </w:rPr>
        <w:t>In South Kalimantan</w:t>
      </w:r>
      <w:r w:rsidRPr="00EE43E3">
        <w:rPr>
          <w:rFonts w:ascii="Times New Roman" w:hAnsi="Times New Roman"/>
          <w:sz w:val="24"/>
          <w:szCs w:val="24"/>
          <w:lang w:val="en-GB" w:eastAsia="id-ID"/>
        </w:rPr>
        <w:t xml:space="preserve"> </w:t>
      </w:r>
      <w:r w:rsidRPr="00E677AB">
        <w:rPr>
          <w:rFonts w:ascii="Times New Roman" w:hAnsi="Times New Roman"/>
          <w:sz w:val="24"/>
          <w:szCs w:val="24"/>
          <w:lang w:val="en-GB" w:eastAsia="id-ID"/>
        </w:rPr>
        <w:t xml:space="preserve">Province, </w:t>
      </w:r>
      <w:r>
        <w:rPr>
          <w:rFonts w:ascii="Times New Roman" w:hAnsi="Times New Roman"/>
          <w:sz w:val="24"/>
          <w:szCs w:val="24"/>
          <w:lang w:val="en-GB" w:eastAsia="id-ID"/>
        </w:rPr>
        <w:t xml:space="preserve">on the island of Borneo, many </w:t>
      </w:r>
      <w:r w:rsidRPr="00E677AB">
        <w:rPr>
          <w:rFonts w:ascii="Times New Roman" w:hAnsi="Times New Roman"/>
          <w:sz w:val="24"/>
          <w:szCs w:val="24"/>
          <w:lang w:val="en-GB" w:eastAsia="id-ID"/>
        </w:rPr>
        <w:t>p</w:t>
      </w:r>
      <w:r w:rsidRPr="00E677AB">
        <w:rPr>
          <w:rFonts w:ascii="Times New Roman" w:hAnsi="Times New Roman"/>
          <w:sz w:val="24"/>
          <w:szCs w:val="24"/>
          <w:lang w:val="en-GB"/>
        </w:rPr>
        <w:t xml:space="preserve">otential prehistoric cave occupations </w:t>
      </w:r>
      <w:r>
        <w:rPr>
          <w:rFonts w:ascii="Times New Roman" w:hAnsi="Times New Roman"/>
          <w:sz w:val="24"/>
          <w:szCs w:val="24"/>
          <w:lang w:val="en-GB"/>
        </w:rPr>
        <w:t>occur</w:t>
      </w:r>
      <w:r w:rsidRPr="00E677AB">
        <w:rPr>
          <w:rFonts w:ascii="Times New Roman" w:hAnsi="Times New Roman"/>
          <w:sz w:val="24"/>
          <w:szCs w:val="24"/>
          <w:lang w:val="en-GB"/>
        </w:rPr>
        <w:t xml:space="preserve"> in the 600 k</w:t>
      </w:r>
      <w:r>
        <w:rPr>
          <w:rFonts w:ascii="Times New Roman" w:hAnsi="Times New Roman"/>
          <w:sz w:val="24"/>
          <w:szCs w:val="24"/>
          <w:lang w:val="en-GB"/>
        </w:rPr>
        <w:t>m</w:t>
      </w:r>
      <w:r w:rsidRPr="00E677AB">
        <w:rPr>
          <w:rFonts w:ascii="Times New Roman" w:hAnsi="Times New Roman"/>
          <w:sz w:val="24"/>
          <w:szCs w:val="24"/>
          <w:lang w:val="en-GB"/>
        </w:rPr>
        <w:t xml:space="preserve"> </w:t>
      </w:r>
      <w:r>
        <w:rPr>
          <w:rFonts w:ascii="Times New Roman" w:hAnsi="Times New Roman"/>
          <w:sz w:val="24"/>
          <w:szCs w:val="24"/>
          <w:lang w:val="en-GB"/>
        </w:rPr>
        <w:t xml:space="preserve">long </w:t>
      </w:r>
      <w:r w:rsidRPr="00E677AB">
        <w:rPr>
          <w:rFonts w:ascii="Times New Roman" w:hAnsi="Times New Roman"/>
          <w:sz w:val="24"/>
          <w:szCs w:val="24"/>
          <w:lang w:val="en-GB"/>
        </w:rPr>
        <w:t>karstic Meratus Mountain</w:t>
      </w:r>
      <w:r>
        <w:rPr>
          <w:rFonts w:ascii="Times New Roman" w:hAnsi="Times New Roman"/>
          <w:sz w:val="24"/>
          <w:szCs w:val="24"/>
          <w:lang w:val="en-GB"/>
        </w:rPr>
        <w:t xml:space="preserve">s. These </w:t>
      </w:r>
      <w:r w:rsidRPr="00E677AB">
        <w:rPr>
          <w:rFonts w:ascii="Times New Roman" w:hAnsi="Times New Roman"/>
          <w:sz w:val="24"/>
          <w:szCs w:val="24"/>
          <w:lang w:val="en-GB"/>
        </w:rPr>
        <w:t xml:space="preserve">extend from north to south through </w:t>
      </w:r>
      <w:r>
        <w:rPr>
          <w:rFonts w:ascii="Times New Roman" w:hAnsi="Times New Roman"/>
          <w:sz w:val="24"/>
          <w:szCs w:val="24"/>
          <w:lang w:val="en-GB"/>
        </w:rPr>
        <w:t xml:space="preserve">the </w:t>
      </w:r>
      <w:r w:rsidRPr="00A67C15">
        <w:rPr>
          <w:rFonts w:ascii="Times New Roman" w:hAnsi="Times New Roman"/>
          <w:i/>
          <w:sz w:val="24"/>
          <w:szCs w:val="24"/>
          <w:lang w:val="en-GB"/>
        </w:rPr>
        <w:t>kabupaten</w:t>
      </w:r>
      <w:r>
        <w:rPr>
          <w:rFonts w:ascii="Times New Roman" w:hAnsi="Times New Roman"/>
          <w:i/>
          <w:sz w:val="24"/>
          <w:szCs w:val="24"/>
          <w:lang w:val="en-GB"/>
        </w:rPr>
        <w:t xml:space="preserve"> </w:t>
      </w:r>
      <w:r>
        <w:rPr>
          <w:rFonts w:ascii="Times New Roman" w:hAnsi="Times New Roman"/>
          <w:sz w:val="24"/>
          <w:szCs w:val="24"/>
          <w:lang w:val="en-GB"/>
        </w:rPr>
        <w:t xml:space="preserve">(districts) </w:t>
      </w:r>
      <w:r w:rsidRPr="0066299C">
        <w:rPr>
          <w:rFonts w:ascii="Times New Roman" w:hAnsi="Times New Roman"/>
          <w:sz w:val="24"/>
          <w:szCs w:val="24"/>
          <w:lang w:val="en-GB"/>
        </w:rPr>
        <w:t>of Tabalong,</w:t>
      </w:r>
      <w:r w:rsidRPr="00E677AB">
        <w:rPr>
          <w:rFonts w:ascii="Times New Roman" w:hAnsi="Times New Roman"/>
          <w:sz w:val="24"/>
          <w:szCs w:val="24"/>
          <w:lang w:val="en-GB"/>
        </w:rPr>
        <w:t xml:space="preserve"> Balangan, Hulu Sungai Utara, Hulu Sungai Tengah, Hulu Sungai Selatan, Tapin, Banjar, Tanah Laut, Tanah Bumbu and Kotabaru. The karst</w:t>
      </w:r>
      <w:r>
        <w:rPr>
          <w:rFonts w:ascii="Times New Roman" w:hAnsi="Times New Roman"/>
          <w:sz w:val="24"/>
          <w:szCs w:val="24"/>
          <w:lang w:val="en-GB"/>
        </w:rPr>
        <w:t xml:space="preserve"> occurs in </w:t>
      </w:r>
      <w:r w:rsidRPr="00E677AB">
        <w:rPr>
          <w:rFonts w:ascii="Times New Roman" w:hAnsi="Times New Roman"/>
          <w:sz w:val="24"/>
          <w:szCs w:val="24"/>
          <w:lang w:val="en-GB"/>
        </w:rPr>
        <w:t>two zones, north</w:t>
      </w:r>
      <w:r>
        <w:rPr>
          <w:rFonts w:ascii="Times New Roman" w:hAnsi="Times New Roman"/>
          <w:sz w:val="24"/>
          <w:szCs w:val="24"/>
          <w:lang w:val="en-GB"/>
        </w:rPr>
        <w:t>ern</w:t>
      </w:r>
      <w:r w:rsidRPr="00E677AB">
        <w:rPr>
          <w:rFonts w:ascii="Times New Roman" w:hAnsi="Times New Roman"/>
          <w:sz w:val="24"/>
          <w:szCs w:val="24"/>
          <w:lang w:val="en-GB"/>
        </w:rPr>
        <w:t xml:space="preserve"> and south</w:t>
      </w:r>
      <w:r>
        <w:rPr>
          <w:rFonts w:ascii="Times New Roman" w:hAnsi="Times New Roman"/>
          <w:sz w:val="24"/>
          <w:szCs w:val="24"/>
          <w:lang w:val="en-GB"/>
        </w:rPr>
        <w:t>ern</w:t>
      </w:r>
      <w:r w:rsidRPr="00E677AB">
        <w:rPr>
          <w:rFonts w:ascii="Times New Roman" w:hAnsi="Times New Roman"/>
          <w:sz w:val="24"/>
          <w:szCs w:val="24"/>
          <w:lang w:val="en-GB"/>
        </w:rPr>
        <w:t xml:space="preserve">. </w:t>
      </w:r>
      <w:r>
        <w:rPr>
          <w:rFonts w:ascii="Times New Roman" w:hAnsi="Times New Roman"/>
          <w:sz w:val="24"/>
          <w:szCs w:val="24"/>
          <w:lang w:val="en-GB"/>
        </w:rPr>
        <w:t>C</w:t>
      </w:r>
      <w:r w:rsidRPr="00E677AB">
        <w:rPr>
          <w:rFonts w:ascii="Times New Roman" w:hAnsi="Times New Roman"/>
          <w:sz w:val="24"/>
          <w:szCs w:val="24"/>
          <w:lang w:val="en-GB"/>
        </w:rPr>
        <w:t xml:space="preserve">ave occupation in the northern zone </w:t>
      </w:r>
      <w:r>
        <w:rPr>
          <w:rFonts w:ascii="Times New Roman" w:hAnsi="Times New Roman"/>
          <w:sz w:val="24"/>
          <w:szCs w:val="24"/>
          <w:lang w:val="en-GB"/>
        </w:rPr>
        <w:t>has been identified at</w:t>
      </w:r>
      <w:r w:rsidRPr="00E677AB">
        <w:rPr>
          <w:rFonts w:ascii="Times New Roman" w:hAnsi="Times New Roman"/>
          <w:sz w:val="24"/>
          <w:szCs w:val="24"/>
          <w:lang w:val="en-GB"/>
        </w:rPr>
        <w:t xml:space="preserve"> Gua Babi and Gua Tengkorak</w:t>
      </w:r>
      <w:r>
        <w:rPr>
          <w:rFonts w:ascii="Times New Roman" w:hAnsi="Times New Roman"/>
          <w:sz w:val="24"/>
          <w:szCs w:val="24"/>
          <w:lang w:val="en-GB"/>
        </w:rPr>
        <w:t>,</w:t>
      </w:r>
      <w:r w:rsidRPr="00E677AB">
        <w:rPr>
          <w:rFonts w:ascii="Times New Roman" w:hAnsi="Times New Roman"/>
          <w:sz w:val="24"/>
          <w:szCs w:val="24"/>
          <w:lang w:val="en-GB"/>
        </w:rPr>
        <w:t xml:space="preserve"> in Tabalong District. </w:t>
      </w:r>
      <w:r>
        <w:rPr>
          <w:rFonts w:ascii="Times New Roman" w:hAnsi="Times New Roman"/>
          <w:sz w:val="24"/>
          <w:szCs w:val="24"/>
          <w:lang w:val="en-GB"/>
        </w:rPr>
        <w:t xml:space="preserve">A </w:t>
      </w:r>
      <w:r w:rsidRPr="00E677AB">
        <w:rPr>
          <w:rFonts w:ascii="Times New Roman" w:hAnsi="Times New Roman"/>
          <w:sz w:val="24"/>
          <w:szCs w:val="24"/>
          <w:lang w:val="en-GB"/>
        </w:rPr>
        <w:t>flexed</w:t>
      </w:r>
      <w:r>
        <w:rPr>
          <w:rFonts w:ascii="Times New Roman" w:hAnsi="Times New Roman"/>
          <w:sz w:val="24"/>
          <w:szCs w:val="24"/>
          <w:lang w:val="en-GB"/>
        </w:rPr>
        <w:t xml:space="preserve"> human </w:t>
      </w:r>
      <w:r w:rsidRPr="00E677AB">
        <w:rPr>
          <w:rFonts w:ascii="Times New Roman" w:hAnsi="Times New Roman"/>
          <w:sz w:val="24"/>
          <w:szCs w:val="24"/>
          <w:lang w:val="en-GB"/>
        </w:rPr>
        <w:t xml:space="preserve">skeleton </w:t>
      </w:r>
      <w:r>
        <w:rPr>
          <w:rFonts w:ascii="Times New Roman" w:hAnsi="Times New Roman"/>
          <w:sz w:val="24"/>
          <w:szCs w:val="24"/>
          <w:lang w:val="en-GB"/>
        </w:rPr>
        <w:t xml:space="preserve">excavated </w:t>
      </w:r>
      <w:r w:rsidRPr="00E677AB">
        <w:rPr>
          <w:rFonts w:ascii="Times New Roman" w:hAnsi="Times New Roman"/>
          <w:sz w:val="24"/>
          <w:szCs w:val="24"/>
          <w:lang w:val="en-GB"/>
        </w:rPr>
        <w:t xml:space="preserve">in Gua Tengkorak </w:t>
      </w:r>
      <w:r>
        <w:rPr>
          <w:rFonts w:ascii="Times New Roman" w:hAnsi="Times New Roman"/>
          <w:sz w:val="24"/>
          <w:szCs w:val="24"/>
          <w:lang w:val="en-GB"/>
        </w:rPr>
        <w:t xml:space="preserve">has been identified morphologically as a female of </w:t>
      </w:r>
      <w:r w:rsidRPr="00E677AB">
        <w:rPr>
          <w:rFonts w:ascii="Times New Roman" w:hAnsi="Times New Roman"/>
          <w:sz w:val="24"/>
          <w:szCs w:val="24"/>
          <w:lang w:val="en-GB"/>
        </w:rPr>
        <w:t>Austro</w:t>
      </w:r>
      <w:r>
        <w:rPr>
          <w:rFonts w:ascii="Times New Roman" w:hAnsi="Times New Roman"/>
          <w:sz w:val="24"/>
          <w:szCs w:val="24"/>
          <w:lang w:val="en-GB"/>
        </w:rPr>
        <w:t>-M</w:t>
      </w:r>
      <w:r w:rsidRPr="00E677AB">
        <w:rPr>
          <w:rFonts w:ascii="Times New Roman" w:hAnsi="Times New Roman"/>
          <w:sz w:val="24"/>
          <w:szCs w:val="24"/>
          <w:lang w:val="en-GB"/>
        </w:rPr>
        <w:t>elanesi</w:t>
      </w:r>
      <w:r>
        <w:rPr>
          <w:rFonts w:ascii="Times New Roman" w:hAnsi="Times New Roman"/>
          <w:sz w:val="24"/>
          <w:szCs w:val="24"/>
          <w:lang w:val="en-GB"/>
        </w:rPr>
        <w:t xml:space="preserve">an affinity, and dated to circa </w:t>
      </w:r>
      <w:r w:rsidRPr="00E677AB">
        <w:rPr>
          <w:rFonts w:ascii="Times New Roman" w:hAnsi="Times New Roman"/>
          <w:sz w:val="24"/>
          <w:szCs w:val="24"/>
          <w:lang w:val="en-GB"/>
        </w:rPr>
        <w:t>6000 years ago</w:t>
      </w:r>
      <w:r>
        <w:rPr>
          <w:rFonts w:ascii="Times New Roman" w:hAnsi="Times New Roman"/>
          <w:sz w:val="24"/>
          <w:szCs w:val="24"/>
          <w:lang w:val="en-GB"/>
        </w:rPr>
        <w:t xml:space="preserve"> (Widianto and Handini 2003)</w:t>
      </w:r>
      <w:r w:rsidRPr="00E677AB">
        <w:rPr>
          <w:rFonts w:ascii="Times New Roman" w:hAnsi="Times New Roman"/>
          <w:sz w:val="24"/>
          <w:szCs w:val="24"/>
          <w:lang w:val="en-GB"/>
        </w:rPr>
        <w:t xml:space="preserve">. </w:t>
      </w:r>
    </w:p>
    <w:p w:rsidR="002A7EC0" w:rsidRDefault="002A7EC0" w:rsidP="002A7EC0">
      <w:pPr>
        <w:autoSpaceDE w:val="0"/>
        <w:autoSpaceDN w:val="0"/>
        <w:adjustRightInd w:val="0"/>
        <w:jc w:val="both"/>
        <w:rPr>
          <w:rFonts w:ascii="Times New Roman" w:hAnsi="Times New Roman"/>
          <w:sz w:val="24"/>
          <w:szCs w:val="24"/>
          <w:lang w:val="en-GB"/>
        </w:rPr>
      </w:pPr>
    </w:p>
    <w:p w:rsidR="002A7EC0" w:rsidRPr="00E677AB" w:rsidRDefault="002A7EC0" w:rsidP="002A7EC0">
      <w:pPr>
        <w:autoSpaceDE w:val="0"/>
        <w:autoSpaceDN w:val="0"/>
        <w:adjustRightInd w:val="0"/>
        <w:jc w:val="both"/>
        <w:rPr>
          <w:rFonts w:ascii="Times New Roman" w:hAnsi="Times New Roman"/>
          <w:sz w:val="24"/>
          <w:szCs w:val="24"/>
          <w:lang w:val="en-GB"/>
        </w:rPr>
      </w:pPr>
      <w:r>
        <w:rPr>
          <w:rFonts w:ascii="Times New Roman" w:hAnsi="Times New Roman"/>
          <w:sz w:val="24"/>
          <w:szCs w:val="24"/>
          <w:lang w:val="en-GB"/>
        </w:rPr>
        <w:t>In</w:t>
      </w:r>
      <w:r w:rsidRPr="00E677AB">
        <w:rPr>
          <w:rFonts w:ascii="Times New Roman" w:hAnsi="Times New Roman"/>
          <w:sz w:val="24"/>
          <w:szCs w:val="24"/>
          <w:lang w:val="en-GB"/>
        </w:rPr>
        <w:t xml:space="preserve"> the southern zone, </w:t>
      </w:r>
      <w:r>
        <w:rPr>
          <w:rFonts w:ascii="Times New Roman" w:hAnsi="Times New Roman"/>
          <w:sz w:val="24"/>
          <w:szCs w:val="24"/>
          <w:lang w:val="en-GB"/>
        </w:rPr>
        <w:t xml:space="preserve">along the southeastern foothills of the Meratus Mountains, </w:t>
      </w:r>
      <w:r w:rsidRPr="00E677AB">
        <w:rPr>
          <w:rFonts w:ascii="Times New Roman" w:hAnsi="Times New Roman"/>
          <w:sz w:val="24"/>
          <w:szCs w:val="24"/>
          <w:lang w:val="en-GB"/>
        </w:rPr>
        <w:t>a number of caves</w:t>
      </w:r>
      <w:r>
        <w:rPr>
          <w:rFonts w:ascii="Times New Roman" w:hAnsi="Times New Roman"/>
          <w:sz w:val="24"/>
          <w:szCs w:val="24"/>
          <w:lang w:val="en-GB"/>
        </w:rPr>
        <w:t xml:space="preserve"> occur in the</w:t>
      </w:r>
      <w:r w:rsidRPr="00E677AB">
        <w:rPr>
          <w:rFonts w:ascii="Times New Roman" w:hAnsi="Times New Roman"/>
          <w:sz w:val="24"/>
          <w:szCs w:val="24"/>
          <w:lang w:val="en-GB"/>
        </w:rPr>
        <w:t xml:space="preserve"> </w:t>
      </w:r>
      <w:r>
        <w:rPr>
          <w:rFonts w:ascii="Times New Roman" w:hAnsi="Times New Roman"/>
          <w:sz w:val="24"/>
          <w:szCs w:val="24"/>
          <w:lang w:val="en-GB"/>
        </w:rPr>
        <w:t xml:space="preserve">limestone hills of </w:t>
      </w:r>
      <w:r w:rsidRPr="00A67C15">
        <w:rPr>
          <w:rFonts w:ascii="Times New Roman" w:hAnsi="Times New Roman"/>
          <w:i/>
          <w:sz w:val="24"/>
          <w:szCs w:val="24"/>
          <w:lang w:val="en-GB"/>
        </w:rPr>
        <w:t>kecamatan</w:t>
      </w:r>
      <w:r>
        <w:rPr>
          <w:rFonts w:ascii="Times New Roman" w:hAnsi="Times New Roman"/>
          <w:sz w:val="24"/>
          <w:szCs w:val="24"/>
          <w:lang w:val="en-GB"/>
        </w:rPr>
        <w:t xml:space="preserve"> Mantewe, in </w:t>
      </w:r>
      <w:r w:rsidRPr="00CD066F">
        <w:rPr>
          <w:rFonts w:ascii="Times New Roman" w:hAnsi="Times New Roman"/>
          <w:i/>
          <w:sz w:val="24"/>
          <w:szCs w:val="24"/>
          <w:lang w:val="en-GB"/>
        </w:rPr>
        <w:t>kabupaten</w:t>
      </w:r>
      <w:r>
        <w:rPr>
          <w:rFonts w:ascii="Times New Roman" w:hAnsi="Times New Roman"/>
          <w:sz w:val="24"/>
          <w:szCs w:val="24"/>
          <w:lang w:val="en-GB"/>
        </w:rPr>
        <w:t xml:space="preserve"> Tanah Bumbu </w:t>
      </w:r>
      <w:r w:rsidRPr="00E677AB">
        <w:rPr>
          <w:rFonts w:ascii="Times New Roman" w:hAnsi="Times New Roman"/>
          <w:sz w:val="24"/>
          <w:szCs w:val="24"/>
          <w:lang w:val="en-GB"/>
        </w:rPr>
        <w:t>(Figure 1)</w:t>
      </w:r>
      <w:r>
        <w:rPr>
          <w:rFonts w:ascii="Times New Roman" w:hAnsi="Times New Roman"/>
          <w:sz w:val="24"/>
          <w:szCs w:val="24"/>
          <w:lang w:val="en-GB"/>
        </w:rPr>
        <w:t xml:space="preserve">. </w:t>
      </w:r>
      <w:r w:rsidRPr="00E677AB">
        <w:rPr>
          <w:rFonts w:ascii="Times New Roman" w:hAnsi="Times New Roman"/>
          <w:sz w:val="24"/>
          <w:szCs w:val="24"/>
          <w:lang w:val="en-GB"/>
        </w:rPr>
        <w:t>Balai Arkeologi Banjarmasin</w:t>
      </w:r>
      <w:r>
        <w:rPr>
          <w:rFonts w:ascii="Times New Roman" w:hAnsi="Times New Roman"/>
          <w:sz w:val="24"/>
          <w:szCs w:val="24"/>
          <w:lang w:val="en-GB"/>
        </w:rPr>
        <w:t xml:space="preserve"> has conducted archaeological research in these caves </w:t>
      </w:r>
      <w:r w:rsidRPr="00E677AB">
        <w:rPr>
          <w:rFonts w:ascii="Times New Roman" w:hAnsi="Times New Roman"/>
          <w:sz w:val="24"/>
          <w:szCs w:val="24"/>
          <w:lang w:val="en-GB"/>
        </w:rPr>
        <w:t>since 2006</w:t>
      </w:r>
      <w:r>
        <w:rPr>
          <w:rFonts w:ascii="Times New Roman" w:hAnsi="Times New Roman"/>
          <w:sz w:val="24"/>
          <w:szCs w:val="24"/>
          <w:lang w:val="en-GB"/>
        </w:rPr>
        <w:t xml:space="preserve">, especially in </w:t>
      </w:r>
      <w:r>
        <w:rPr>
          <w:rFonts w:ascii="Times New Roman" w:hAnsi="Times New Roman"/>
          <w:sz w:val="24"/>
          <w:szCs w:val="24"/>
        </w:rPr>
        <w:t xml:space="preserve">three </w:t>
      </w:r>
      <w:r w:rsidRPr="00E677AB">
        <w:rPr>
          <w:rFonts w:ascii="Times New Roman" w:hAnsi="Times New Roman"/>
          <w:sz w:val="24"/>
          <w:szCs w:val="24"/>
          <w:lang w:val="en-GB"/>
        </w:rPr>
        <w:t xml:space="preserve">clusters of </w:t>
      </w:r>
      <w:r>
        <w:rPr>
          <w:rFonts w:ascii="Times New Roman" w:hAnsi="Times New Roman"/>
          <w:sz w:val="24"/>
          <w:szCs w:val="24"/>
          <w:lang w:val="en-GB"/>
        </w:rPr>
        <w:t xml:space="preserve">limestone </w:t>
      </w:r>
      <w:r w:rsidRPr="00E677AB">
        <w:rPr>
          <w:rFonts w:ascii="Times New Roman" w:hAnsi="Times New Roman"/>
          <w:sz w:val="24"/>
          <w:szCs w:val="24"/>
          <w:lang w:val="en-GB"/>
        </w:rPr>
        <w:t>hill</w:t>
      </w:r>
      <w:r>
        <w:rPr>
          <w:rFonts w:ascii="Times New Roman" w:hAnsi="Times New Roman"/>
          <w:sz w:val="24"/>
          <w:szCs w:val="24"/>
        </w:rPr>
        <w:t>s</w:t>
      </w:r>
      <w:r>
        <w:rPr>
          <w:rFonts w:ascii="Times New Roman" w:hAnsi="Times New Roman"/>
          <w:sz w:val="24"/>
          <w:szCs w:val="24"/>
          <w:lang w:val="en-US"/>
        </w:rPr>
        <w:t xml:space="preserve"> near the villages </w:t>
      </w:r>
      <w:r>
        <w:rPr>
          <w:rFonts w:ascii="Times New Roman" w:hAnsi="Times New Roman"/>
          <w:sz w:val="24"/>
          <w:szCs w:val="24"/>
          <w:lang w:val="en-GB"/>
        </w:rPr>
        <w:t>of Mantewe</w:t>
      </w:r>
      <w:r w:rsidRPr="00E677AB">
        <w:rPr>
          <w:rFonts w:ascii="Times New Roman" w:hAnsi="Times New Roman"/>
          <w:sz w:val="24"/>
          <w:szCs w:val="24"/>
          <w:lang w:val="en-GB"/>
        </w:rPr>
        <w:t xml:space="preserve">, Dukuhrejo and Bulurejo. Each cluster contains </w:t>
      </w:r>
      <w:r>
        <w:rPr>
          <w:rFonts w:ascii="Times New Roman" w:hAnsi="Times New Roman"/>
          <w:sz w:val="24"/>
          <w:szCs w:val="24"/>
          <w:lang w:val="en-GB"/>
        </w:rPr>
        <w:t>many</w:t>
      </w:r>
      <w:r>
        <w:rPr>
          <w:rFonts w:ascii="Times New Roman" w:hAnsi="Times New Roman"/>
          <w:sz w:val="24"/>
          <w:szCs w:val="24"/>
        </w:rPr>
        <w:t xml:space="preserve"> cave-bearing hills</w:t>
      </w:r>
      <w:r>
        <w:rPr>
          <w:rFonts w:ascii="Times New Roman" w:hAnsi="Times New Roman"/>
          <w:sz w:val="24"/>
          <w:szCs w:val="24"/>
          <w:lang w:val="en-US"/>
        </w:rPr>
        <w:t>, and e</w:t>
      </w:r>
      <w:r w:rsidRPr="00E677AB">
        <w:rPr>
          <w:rFonts w:ascii="Times New Roman" w:hAnsi="Times New Roman"/>
          <w:sz w:val="24"/>
          <w:szCs w:val="24"/>
          <w:lang w:val="en-GB"/>
        </w:rPr>
        <w:t xml:space="preserve">vidence of prehistoric occupation </w:t>
      </w:r>
      <w:r>
        <w:rPr>
          <w:rFonts w:ascii="Times New Roman" w:hAnsi="Times New Roman"/>
          <w:sz w:val="24"/>
          <w:szCs w:val="24"/>
          <w:lang w:val="en-GB"/>
        </w:rPr>
        <w:t xml:space="preserve">has been </w:t>
      </w:r>
      <w:r w:rsidRPr="00E677AB">
        <w:rPr>
          <w:rFonts w:ascii="Times New Roman" w:hAnsi="Times New Roman"/>
          <w:sz w:val="24"/>
          <w:szCs w:val="24"/>
          <w:lang w:val="en-GB"/>
        </w:rPr>
        <w:t xml:space="preserve">found in </w:t>
      </w:r>
      <w:r>
        <w:rPr>
          <w:rFonts w:ascii="Times New Roman" w:hAnsi="Times New Roman"/>
          <w:sz w:val="24"/>
          <w:szCs w:val="24"/>
          <w:lang w:val="en-GB"/>
        </w:rPr>
        <w:t xml:space="preserve">the caves of </w:t>
      </w:r>
      <w:r w:rsidRPr="00E677AB">
        <w:rPr>
          <w:rFonts w:ascii="Times New Roman" w:hAnsi="Times New Roman"/>
          <w:sz w:val="24"/>
          <w:szCs w:val="24"/>
          <w:lang w:val="en-GB"/>
        </w:rPr>
        <w:t xml:space="preserve">Liang Sugung </w:t>
      </w:r>
      <w:r>
        <w:rPr>
          <w:rFonts w:ascii="Times New Roman" w:hAnsi="Times New Roman"/>
          <w:sz w:val="24"/>
          <w:szCs w:val="24"/>
          <w:lang w:val="en-GB"/>
        </w:rPr>
        <w:t>(M</w:t>
      </w:r>
      <w:r>
        <w:rPr>
          <w:rFonts w:ascii="Times New Roman" w:hAnsi="Times New Roman"/>
          <w:sz w:val="24"/>
          <w:szCs w:val="24"/>
          <w:lang w:val="en-029"/>
        </w:rPr>
        <w:t>a</w:t>
      </w:r>
      <w:r w:rsidRPr="00E677AB">
        <w:rPr>
          <w:rFonts w:ascii="Times New Roman" w:hAnsi="Times New Roman"/>
          <w:sz w:val="24"/>
          <w:szCs w:val="24"/>
          <w:lang w:val="en-GB"/>
        </w:rPr>
        <w:t>ntewe</w:t>
      </w:r>
      <w:r>
        <w:rPr>
          <w:rFonts w:ascii="Times New Roman" w:hAnsi="Times New Roman"/>
          <w:sz w:val="24"/>
          <w:szCs w:val="24"/>
          <w:lang w:val="en-GB"/>
        </w:rPr>
        <w:t>)</w:t>
      </w:r>
      <w:r w:rsidRPr="00E677AB">
        <w:rPr>
          <w:rFonts w:ascii="Times New Roman" w:hAnsi="Times New Roman"/>
          <w:sz w:val="24"/>
          <w:szCs w:val="24"/>
          <w:lang w:val="en-GB"/>
        </w:rPr>
        <w:t xml:space="preserve">, Gua Payung </w:t>
      </w:r>
      <w:r>
        <w:rPr>
          <w:rFonts w:ascii="Times New Roman" w:hAnsi="Times New Roman"/>
          <w:sz w:val="24"/>
          <w:szCs w:val="24"/>
          <w:lang w:val="en-GB"/>
        </w:rPr>
        <w:t>(</w:t>
      </w:r>
      <w:r w:rsidRPr="00E677AB">
        <w:rPr>
          <w:rFonts w:ascii="Times New Roman" w:hAnsi="Times New Roman"/>
          <w:sz w:val="24"/>
          <w:szCs w:val="24"/>
          <w:lang w:val="en-GB"/>
        </w:rPr>
        <w:t>Bulurejo</w:t>
      </w:r>
      <w:r>
        <w:rPr>
          <w:rFonts w:ascii="Times New Roman" w:hAnsi="Times New Roman"/>
          <w:sz w:val="24"/>
          <w:szCs w:val="24"/>
          <w:lang w:val="en-GB"/>
        </w:rPr>
        <w:t>)</w:t>
      </w:r>
      <w:r w:rsidRPr="00E677AB">
        <w:rPr>
          <w:rFonts w:ascii="Times New Roman" w:hAnsi="Times New Roman"/>
          <w:sz w:val="24"/>
          <w:szCs w:val="24"/>
          <w:lang w:val="en-GB"/>
        </w:rPr>
        <w:t xml:space="preserve"> and Liang Bangkai </w:t>
      </w:r>
      <w:r>
        <w:rPr>
          <w:rFonts w:ascii="Times New Roman" w:hAnsi="Times New Roman"/>
          <w:sz w:val="24"/>
          <w:szCs w:val="24"/>
          <w:lang w:val="en-GB"/>
        </w:rPr>
        <w:t>(</w:t>
      </w:r>
      <w:r w:rsidRPr="00E677AB">
        <w:rPr>
          <w:rFonts w:ascii="Times New Roman" w:hAnsi="Times New Roman"/>
          <w:sz w:val="24"/>
          <w:szCs w:val="24"/>
          <w:lang w:val="en-GB"/>
        </w:rPr>
        <w:t>Dukuhrejo</w:t>
      </w:r>
      <w:r>
        <w:rPr>
          <w:rFonts w:ascii="Times New Roman" w:hAnsi="Times New Roman"/>
          <w:sz w:val="24"/>
          <w:szCs w:val="24"/>
          <w:lang w:val="en-GB"/>
        </w:rPr>
        <w:t>).</w:t>
      </w:r>
      <w:r w:rsidRPr="00E677AB">
        <w:rPr>
          <w:rFonts w:ascii="Times New Roman" w:hAnsi="Times New Roman"/>
          <w:sz w:val="24"/>
          <w:szCs w:val="24"/>
          <w:lang w:val="en-GB"/>
        </w:rPr>
        <w:t xml:space="preserve"> </w:t>
      </w:r>
    </w:p>
    <w:p w:rsidR="002A7EC0" w:rsidRDefault="002A7EC0" w:rsidP="002A7EC0">
      <w:pPr>
        <w:autoSpaceDE w:val="0"/>
        <w:autoSpaceDN w:val="0"/>
        <w:adjustRightInd w:val="0"/>
        <w:jc w:val="both"/>
        <w:rPr>
          <w:rFonts w:ascii="Times New Roman" w:hAnsi="Times New Roman"/>
          <w:sz w:val="24"/>
          <w:szCs w:val="24"/>
          <w:lang w:val="en-GB"/>
        </w:rPr>
      </w:pPr>
    </w:p>
    <w:p w:rsidR="002A7EC0" w:rsidRDefault="002A7EC0" w:rsidP="002A7EC0">
      <w:pPr>
        <w:autoSpaceDE w:val="0"/>
        <w:autoSpaceDN w:val="0"/>
        <w:adjustRightInd w:val="0"/>
        <w:jc w:val="both"/>
        <w:rPr>
          <w:rFonts w:ascii="Times New Roman" w:hAnsi="Times New Roman"/>
          <w:sz w:val="24"/>
          <w:szCs w:val="24"/>
          <w:lang w:val="en-GB"/>
        </w:rPr>
      </w:pPr>
      <w:r>
        <w:rPr>
          <w:rFonts w:ascii="Times New Roman" w:hAnsi="Times New Roman"/>
          <w:sz w:val="24"/>
          <w:szCs w:val="24"/>
          <w:lang w:val="en-GB"/>
        </w:rPr>
        <w:t>In</w:t>
      </w:r>
      <w:r w:rsidRPr="00E677AB">
        <w:rPr>
          <w:rFonts w:ascii="Times New Roman" w:hAnsi="Times New Roman"/>
          <w:sz w:val="24"/>
          <w:szCs w:val="24"/>
          <w:lang w:val="en-GB"/>
        </w:rPr>
        <w:t xml:space="preserve"> October </w:t>
      </w:r>
      <w:r>
        <w:rPr>
          <w:rFonts w:ascii="Times New Roman" w:hAnsi="Times New Roman"/>
          <w:sz w:val="24"/>
          <w:szCs w:val="24"/>
          <w:lang w:val="en-GB"/>
        </w:rPr>
        <w:t xml:space="preserve">2006, Liang Sugung </w:t>
      </w:r>
      <w:r w:rsidRPr="00E677AB">
        <w:rPr>
          <w:rFonts w:ascii="Times New Roman" w:hAnsi="Times New Roman"/>
          <w:sz w:val="24"/>
          <w:szCs w:val="24"/>
          <w:lang w:val="en-GB"/>
        </w:rPr>
        <w:t xml:space="preserve">and Gua Payung were excavated by Balai Arkeologi Banjarmasin. </w:t>
      </w:r>
      <w:r>
        <w:rPr>
          <w:rFonts w:ascii="Times New Roman" w:hAnsi="Times New Roman"/>
          <w:sz w:val="24"/>
          <w:szCs w:val="24"/>
          <w:lang w:val="en-GB"/>
        </w:rPr>
        <w:t xml:space="preserve">Freshwater shells, land snails, cowry shells (marine), animal bones and lithic </w:t>
      </w:r>
      <w:r w:rsidRPr="00E677AB">
        <w:rPr>
          <w:rFonts w:ascii="Times New Roman" w:hAnsi="Times New Roman"/>
          <w:sz w:val="24"/>
          <w:szCs w:val="24"/>
          <w:lang w:val="en-GB"/>
        </w:rPr>
        <w:t xml:space="preserve">debitage </w:t>
      </w:r>
      <w:r>
        <w:rPr>
          <w:rFonts w:ascii="Times New Roman" w:hAnsi="Times New Roman"/>
          <w:sz w:val="24"/>
          <w:szCs w:val="24"/>
          <w:lang w:val="en-GB"/>
        </w:rPr>
        <w:t xml:space="preserve">were found in </w:t>
      </w:r>
      <w:r w:rsidRPr="00E677AB">
        <w:rPr>
          <w:rFonts w:ascii="Times New Roman" w:hAnsi="Times New Roman"/>
          <w:sz w:val="24"/>
          <w:szCs w:val="24"/>
          <w:lang w:val="en-GB"/>
        </w:rPr>
        <w:t>Gua Sugung</w:t>
      </w:r>
      <w:r>
        <w:rPr>
          <w:rFonts w:ascii="Times New Roman" w:hAnsi="Times New Roman"/>
          <w:sz w:val="24"/>
          <w:szCs w:val="24"/>
          <w:lang w:val="en-GB"/>
        </w:rPr>
        <w:t>.</w:t>
      </w:r>
      <w:r w:rsidRPr="00E677AB">
        <w:rPr>
          <w:rFonts w:ascii="Times New Roman" w:hAnsi="Times New Roman"/>
          <w:sz w:val="24"/>
          <w:szCs w:val="24"/>
          <w:lang w:val="en-GB"/>
        </w:rPr>
        <w:t xml:space="preserve"> </w:t>
      </w:r>
      <w:r>
        <w:rPr>
          <w:rFonts w:ascii="Times New Roman" w:hAnsi="Times New Roman"/>
          <w:sz w:val="24"/>
          <w:szCs w:val="24"/>
          <w:lang w:val="en-GB"/>
        </w:rPr>
        <w:t xml:space="preserve">Similar material was found in </w:t>
      </w:r>
      <w:r w:rsidRPr="00E677AB">
        <w:rPr>
          <w:rFonts w:ascii="Times New Roman" w:hAnsi="Times New Roman"/>
          <w:sz w:val="24"/>
          <w:szCs w:val="24"/>
          <w:lang w:val="en-GB"/>
        </w:rPr>
        <w:t xml:space="preserve">Gua Payung, </w:t>
      </w:r>
      <w:r>
        <w:rPr>
          <w:rFonts w:ascii="Times New Roman" w:hAnsi="Times New Roman"/>
          <w:sz w:val="24"/>
          <w:szCs w:val="24"/>
          <w:lang w:val="en-GB"/>
        </w:rPr>
        <w:t xml:space="preserve">with the addition of pottery and ornaments of </w:t>
      </w:r>
      <w:r w:rsidRPr="00E677AB">
        <w:rPr>
          <w:rFonts w:ascii="Times New Roman" w:hAnsi="Times New Roman"/>
          <w:sz w:val="24"/>
          <w:szCs w:val="24"/>
          <w:lang w:val="en-GB"/>
        </w:rPr>
        <w:t>shell and bone</w:t>
      </w:r>
      <w:r>
        <w:rPr>
          <w:rFonts w:ascii="Times New Roman" w:hAnsi="Times New Roman"/>
          <w:sz w:val="24"/>
          <w:szCs w:val="24"/>
          <w:lang w:val="en-GB"/>
        </w:rPr>
        <w:t xml:space="preserve"> </w:t>
      </w:r>
      <w:r w:rsidRPr="00E677AB">
        <w:rPr>
          <w:rFonts w:ascii="Times New Roman" w:hAnsi="Times New Roman"/>
          <w:sz w:val="24"/>
          <w:szCs w:val="24"/>
          <w:lang w:val="en-GB"/>
        </w:rPr>
        <w:t>(Fajari 20</w:t>
      </w:r>
      <w:r>
        <w:rPr>
          <w:rFonts w:ascii="Times New Roman" w:hAnsi="Times New Roman"/>
          <w:sz w:val="24"/>
          <w:szCs w:val="24"/>
          <w:lang w:val="en-GB"/>
        </w:rPr>
        <w:t>10</w:t>
      </w:r>
      <w:r w:rsidRPr="00E677AB">
        <w:rPr>
          <w:rFonts w:ascii="Times New Roman" w:hAnsi="Times New Roman"/>
          <w:sz w:val="24"/>
          <w:szCs w:val="24"/>
          <w:lang w:val="en-GB"/>
        </w:rPr>
        <w:t>)</w:t>
      </w:r>
      <w:r>
        <w:rPr>
          <w:rFonts w:ascii="Times New Roman" w:hAnsi="Times New Roman"/>
          <w:sz w:val="24"/>
          <w:szCs w:val="24"/>
          <w:lang w:val="en-GB"/>
        </w:rPr>
        <w:t xml:space="preserve">. </w:t>
      </w:r>
      <w:r w:rsidRPr="00E677AB">
        <w:rPr>
          <w:rFonts w:ascii="Times New Roman" w:hAnsi="Times New Roman"/>
          <w:sz w:val="24"/>
          <w:szCs w:val="24"/>
          <w:lang w:val="en-GB"/>
        </w:rPr>
        <w:t>Absolu</w:t>
      </w:r>
      <w:r>
        <w:rPr>
          <w:rFonts w:ascii="Times New Roman" w:hAnsi="Times New Roman"/>
          <w:sz w:val="24"/>
          <w:szCs w:val="24"/>
          <w:lang w:val="en-GB"/>
        </w:rPr>
        <w:t xml:space="preserve">te dates were not obtained for Gua Payung in 2006, but the material culture suggests occupation from </w:t>
      </w:r>
      <w:r w:rsidRPr="00E677AB">
        <w:rPr>
          <w:rFonts w:ascii="Times New Roman" w:hAnsi="Times New Roman"/>
          <w:sz w:val="24"/>
          <w:szCs w:val="24"/>
          <w:lang w:val="en-GB"/>
        </w:rPr>
        <w:t xml:space="preserve">Pre-Neolithic </w:t>
      </w:r>
      <w:r>
        <w:rPr>
          <w:rFonts w:ascii="Times New Roman" w:hAnsi="Times New Roman"/>
          <w:sz w:val="24"/>
          <w:szCs w:val="24"/>
          <w:lang w:val="en-GB"/>
        </w:rPr>
        <w:t>in</w:t>
      </w:r>
      <w:r w:rsidRPr="00E677AB">
        <w:rPr>
          <w:rFonts w:ascii="Times New Roman" w:hAnsi="Times New Roman"/>
          <w:sz w:val="24"/>
          <w:szCs w:val="24"/>
          <w:lang w:val="en-GB"/>
        </w:rPr>
        <w:t>to Neolithic</w:t>
      </w:r>
      <w:r>
        <w:rPr>
          <w:rFonts w:ascii="Times New Roman" w:hAnsi="Times New Roman"/>
          <w:sz w:val="24"/>
          <w:szCs w:val="24"/>
          <w:lang w:val="en-GB"/>
        </w:rPr>
        <w:t xml:space="preserve"> times</w:t>
      </w:r>
      <w:r w:rsidRPr="00E677AB">
        <w:rPr>
          <w:rFonts w:ascii="Times New Roman" w:hAnsi="Times New Roman"/>
          <w:sz w:val="24"/>
          <w:szCs w:val="24"/>
          <w:lang w:val="en-GB"/>
        </w:rPr>
        <w:t xml:space="preserve">. </w:t>
      </w:r>
    </w:p>
    <w:p w:rsidR="002A7EC0" w:rsidRDefault="002A7EC0" w:rsidP="002A7EC0">
      <w:pPr>
        <w:autoSpaceDE w:val="0"/>
        <w:autoSpaceDN w:val="0"/>
        <w:adjustRightInd w:val="0"/>
        <w:jc w:val="both"/>
        <w:rPr>
          <w:rFonts w:ascii="Times New Roman" w:hAnsi="Times New Roman"/>
          <w:sz w:val="24"/>
          <w:szCs w:val="24"/>
          <w:lang w:val="en-GB"/>
        </w:rPr>
      </w:pPr>
    </w:p>
    <w:p w:rsidR="002A7EC0" w:rsidRDefault="002A7EC0" w:rsidP="002A7EC0">
      <w:pPr>
        <w:autoSpaceDE w:val="0"/>
        <w:autoSpaceDN w:val="0"/>
        <w:adjustRightInd w:val="0"/>
        <w:rPr>
          <w:rFonts w:ascii="Times" w:hAnsi="Times" w:cs="Times"/>
          <w:sz w:val="26"/>
          <w:szCs w:val="26"/>
        </w:rPr>
      </w:pPr>
      <w:r>
        <w:rPr>
          <w:rFonts w:ascii="Times New Roman" w:hAnsi="Times New Roman"/>
          <w:sz w:val="24"/>
          <w:szCs w:val="24"/>
          <w:lang w:val="en-GB"/>
        </w:rPr>
        <w:t>This team conducted further excavation in Gua Payung in 2012, and the results have been published as</w:t>
      </w:r>
      <w:r w:rsidR="00A41645">
        <w:rPr>
          <w:rFonts w:ascii="Times New Roman" w:hAnsi="Times New Roman"/>
          <w:sz w:val="24"/>
          <w:szCs w:val="24"/>
          <w:lang w:val="en-GB"/>
        </w:rPr>
        <w:t>:</w:t>
      </w:r>
      <w:r>
        <w:rPr>
          <w:rFonts w:ascii="Times New Roman" w:hAnsi="Times New Roman"/>
          <w:sz w:val="24"/>
          <w:szCs w:val="24"/>
          <w:lang w:val="en-GB"/>
        </w:rPr>
        <w:t xml:space="preserve"> </w:t>
      </w:r>
    </w:p>
    <w:p w:rsidR="002A7EC0" w:rsidRPr="00B95519" w:rsidRDefault="002A7EC0" w:rsidP="002A7EC0">
      <w:pPr>
        <w:autoSpaceDE w:val="0"/>
        <w:autoSpaceDN w:val="0"/>
        <w:adjustRightInd w:val="0"/>
        <w:jc w:val="both"/>
        <w:rPr>
          <w:rFonts w:ascii="Times New Roman" w:hAnsi="Times New Roman" w:cs="Times New Roman"/>
          <w:sz w:val="24"/>
          <w:szCs w:val="24"/>
          <w:lang w:val="en-GB"/>
        </w:rPr>
      </w:pPr>
      <w:r w:rsidRPr="00B95519">
        <w:rPr>
          <w:rFonts w:ascii="Times New Roman" w:hAnsi="Times New Roman" w:cs="Times New Roman"/>
          <w:sz w:val="24"/>
          <w:szCs w:val="24"/>
        </w:rPr>
        <w:t>Nia Marniati Etie Fajari</w:t>
      </w:r>
      <w:r w:rsidR="00A41645" w:rsidRPr="00B95519">
        <w:rPr>
          <w:rFonts w:ascii="Times New Roman" w:hAnsi="Times New Roman" w:cs="Times New Roman"/>
          <w:sz w:val="24"/>
          <w:szCs w:val="24"/>
        </w:rPr>
        <w:t xml:space="preserve"> and</w:t>
      </w:r>
      <w:r w:rsidRPr="00B95519">
        <w:rPr>
          <w:rFonts w:ascii="Times New Roman" w:hAnsi="Times New Roman" w:cs="Times New Roman"/>
          <w:sz w:val="24"/>
          <w:szCs w:val="24"/>
        </w:rPr>
        <w:t xml:space="preserve"> Vida Pervaya Rusianti Kusmartono</w:t>
      </w:r>
      <w:r w:rsidR="00A41645" w:rsidRPr="00B95519">
        <w:rPr>
          <w:rFonts w:ascii="Times New Roman" w:hAnsi="Times New Roman" w:cs="Times New Roman"/>
          <w:sz w:val="24"/>
          <w:szCs w:val="24"/>
        </w:rPr>
        <w:t xml:space="preserve">, The excavation of Gua Payung, South Kalimantan, Indonesia. </w:t>
      </w:r>
      <w:r w:rsidR="00A41645" w:rsidRPr="00B95519">
        <w:rPr>
          <w:rFonts w:ascii="Times New Roman" w:hAnsi="Times New Roman" w:cs="Times New Roman"/>
          <w:i/>
          <w:sz w:val="24"/>
          <w:szCs w:val="24"/>
        </w:rPr>
        <w:t>Bulletin of the Indo-Pacific Prehistory Association</w:t>
      </w:r>
      <w:r w:rsidR="00A41645" w:rsidRPr="00B95519">
        <w:rPr>
          <w:rFonts w:ascii="Times New Roman" w:hAnsi="Times New Roman" w:cs="Times New Roman"/>
          <w:sz w:val="24"/>
          <w:szCs w:val="24"/>
        </w:rPr>
        <w:t xml:space="preserve"> 33: 20-23 (2013).</w:t>
      </w:r>
    </w:p>
    <w:p w:rsidR="002A7EC0" w:rsidRPr="00B95519" w:rsidRDefault="00687974" w:rsidP="004D32D6">
      <w:pPr>
        <w:rPr>
          <w:rFonts w:ascii="Times New Roman" w:hAnsi="Times New Roman" w:cs="Times New Roman"/>
          <w:sz w:val="24"/>
          <w:szCs w:val="24"/>
        </w:rPr>
      </w:pPr>
      <w:r>
        <w:rPr>
          <w:rFonts w:ascii="Times New Roman" w:hAnsi="Times New Roman" w:cs="Times New Roman"/>
          <w:sz w:val="24"/>
          <w:szCs w:val="24"/>
        </w:rPr>
        <w:pict>
          <v:rect id="_x0000_i1033" style="width:0;height:1.5pt" o:hralign="center" o:hrstd="t" o:hr="t" fillcolor="#a0a0a0" stroked="f"/>
        </w:pict>
      </w:r>
    </w:p>
    <w:p w:rsidR="004D32D6" w:rsidRDefault="007F15A6" w:rsidP="004D32D6">
      <w:pPr>
        <w:rPr>
          <w:rFonts w:ascii="Times New Roman" w:hAnsi="Times New Roman" w:cs="Times New Roman"/>
          <w:sz w:val="24"/>
          <w:szCs w:val="24"/>
        </w:rPr>
      </w:pPr>
      <w:r>
        <w:rPr>
          <w:rFonts w:ascii="Times New Roman" w:hAnsi="Times New Roman" w:cs="Times New Roman"/>
          <w:b/>
          <w:sz w:val="24"/>
          <w:szCs w:val="24"/>
        </w:rPr>
        <w:t>10</w:t>
      </w:r>
      <w:r w:rsidR="002A7EC0" w:rsidRPr="002A7EC0">
        <w:rPr>
          <w:rFonts w:ascii="Times New Roman" w:hAnsi="Times New Roman" w:cs="Times New Roman"/>
          <w:b/>
          <w:sz w:val="24"/>
          <w:szCs w:val="24"/>
        </w:rPr>
        <w:t xml:space="preserve">. </w:t>
      </w:r>
      <w:r w:rsidR="004D32D6" w:rsidRPr="002A7EC0">
        <w:rPr>
          <w:rFonts w:ascii="Times New Roman" w:hAnsi="Times New Roman" w:cs="Times New Roman"/>
          <w:b/>
          <w:sz w:val="24"/>
          <w:szCs w:val="24"/>
        </w:rPr>
        <w:t>Marlon Ririmasse</w:t>
      </w:r>
      <w:r w:rsidR="004D32D6" w:rsidRPr="004D32D6">
        <w:rPr>
          <w:rFonts w:ascii="Times New Roman" w:hAnsi="Times New Roman" w:cs="Times New Roman"/>
          <w:sz w:val="24"/>
          <w:szCs w:val="24"/>
        </w:rPr>
        <w:t>, Balai Arkeologi, Ambon, Maluku, Indonesia</w:t>
      </w:r>
    </w:p>
    <w:p w:rsidR="002A7EC0" w:rsidRPr="004D32D6" w:rsidRDefault="002A7EC0" w:rsidP="004D32D6">
      <w:pPr>
        <w:rPr>
          <w:rFonts w:ascii="Times New Roman" w:hAnsi="Times New Roman" w:cs="Times New Roman"/>
          <w:sz w:val="24"/>
          <w:szCs w:val="24"/>
        </w:rPr>
      </w:pPr>
    </w:p>
    <w:p w:rsidR="004D32D6" w:rsidRPr="007F15A6" w:rsidRDefault="002A7EC0" w:rsidP="004D32D6">
      <w:pPr>
        <w:rPr>
          <w:rFonts w:ascii="Times New Roman" w:hAnsi="Times New Roman" w:cs="Times New Roman"/>
          <w:b/>
          <w:i/>
          <w:sz w:val="24"/>
          <w:szCs w:val="24"/>
        </w:rPr>
      </w:pPr>
      <w:r w:rsidRPr="007F15A6">
        <w:rPr>
          <w:rFonts w:ascii="Times New Roman" w:hAnsi="Times New Roman" w:cs="Times New Roman"/>
          <w:b/>
          <w:i/>
          <w:sz w:val="24"/>
          <w:szCs w:val="24"/>
        </w:rPr>
        <w:t xml:space="preserve">Initial survey of pre-colonial settlement sites in </w:t>
      </w:r>
      <w:r w:rsidR="004D32D6" w:rsidRPr="007F15A6">
        <w:rPr>
          <w:rFonts w:ascii="Times New Roman" w:hAnsi="Times New Roman" w:cs="Times New Roman"/>
          <w:b/>
          <w:i/>
          <w:sz w:val="24"/>
          <w:szCs w:val="24"/>
        </w:rPr>
        <w:t xml:space="preserve">Kepulauan Tanimbar, Maluku Tenggara </w:t>
      </w:r>
    </w:p>
    <w:p w:rsidR="002A7EC0" w:rsidRPr="007F15A6" w:rsidRDefault="002A7EC0" w:rsidP="004D32D6">
      <w:pPr>
        <w:rPr>
          <w:rFonts w:ascii="Times New Roman" w:hAnsi="Times New Roman" w:cs="Times New Roman"/>
          <w:b/>
          <w:sz w:val="24"/>
          <w:szCs w:val="24"/>
        </w:rPr>
      </w:pPr>
    </w:p>
    <w:p w:rsidR="002A7EC0" w:rsidRPr="004D32D6" w:rsidRDefault="002A7EC0" w:rsidP="004D32D6">
      <w:pPr>
        <w:rPr>
          <w:rFonts w:ascii="Times New Roman" w:hAnsi="Times New Roman" w:cs="Times New Roman"/>
          <w:sz w:val="24"/>
          <w:szCs w:val="24"/>
        </w:rPr>
      </w:pPr>
      <w:r w:rsidRPr="000E18AD">
        <w:rPr>
          <w:rFonts w:ascii="Times New Roman" w:hAnsi="Times New Roman"/>
          <w:sz w:val="24"/>
          <w:szCs w:val="24"/>
        </w:rPr>
        <w:t>Kepulauan Maluku Tenggara dipandang sebagai salah satu wilayah kunci dalam kajian arkelogi di Kepulauan Asia Tenggara-Australia/Oseania. Posisi strategis kepulauan ini sebagai salah satu kemungkinan kawasan jembatan dalam proses awal hunian paparan sahul, keduduka</w:t>
      </w:r>
      <w:r w:rsidRPr="000E18AD">
        <w:rPr>
          <w:rFonts w:ascii="Times New Roman" w:hAnsi="Times New Roman"/>
          <w:sz w:val="24"/>
          <w:szCs w:val="24"/>
          <w:lang w:val="id-ID"/>
        </w:rPr>
        <w:t>nnya</w:t>
      </w:r>
      <w:r w:rsidRPr="000E18AD">
        <w:rPr>
          <w:rFonts w:ascii="Times New Roman" w:hAnsi="Times New Roman"/>
          <w:sz w:val="24"/>
          <w:szCs w:val="24"/>
        </w:rPr>
        <w:t xml:space="preserve"> dalam proses kolonisasi penutur bahasa Austronesia dan peran sebagai salah satu wilayah sumber komoditi eksotik dalam 2000 tahun terakhir adalah beberapa aspek yang membentuk nilai penting kawasan ini. Salah satu penanda khas dalam profil arkeologi Kepulauan Maluku Tenggara adalah keberadaan situs-situs pemukiman kuna dengan ciri keletakan dataran tinggi-defensif yang kemudian ditinggalkan menyusul kebijakan pasifikasi pemerintah kolonial yang merelokasi penduduk ke kawasan pesisir. Meski tersebar luas dalam skala kawasan di kepulauan ini, belum ada penelitian arkeologis yang dilakukan guna mendata sebaran situs-situs khas ini dan merekam potensi arkeologis di dalamnya. Lebih jauh belum dilakukan studi untuk menentukan kerangka kronologi serta gambaran karakter budaya bendawi yang terdeposit dalam</w:t>
      </w:r>
      <w:r w:rsidRPr="000E18AD">
        <w:rPr>
          <w:rFonts w:ascii="Times New Roman" w:hAnsi="Times New Roman"/>
          <w:sz w:val="24"/>
          <w:szCs w:val="24"/>
          <w:lang w:val="id-ID"/>
        </w:rPr>
        <w:t>nya</w:t>
      </w:r>
      <w:r w:rsidRPr="000E18AD">
        <w:rPr>
          <w:rFonts w:ascii="Times New Roman" w:hAnsi="Times New Roman"/>
          <w:sz w:val="24"/>
          <w:szCs w:val="24"/>
        </w:rPr>
        <w:t xml:space="preserve">. Penelitian ini mencoba untuk melakukan survei awal </w:t>
      </w:r>
      <w:r w:rsidRPr="000E18AD">
        <w:rPr>
          <w:rFonts w:ascii="Times New Roman" w:hAnsi="Times New Roman"/>
          <w:sz w:val="24"/>
          <w:szCs w:val="24"/>
          <w:lang w:val="id-ID"/>
        </w:rPr>
        <w:t xml:space="preserve">guna </w:t>
      </w:r>
      <w:r w:rsidRPr="000E18AD">
        <w:rPr>
          <w:rFonts w:ascii="Times New Roman" w:hAnsi="Times New Roman"/>
          <w:sz w:val="24"/>
          <w:szCs w:val="24"/>
        </w:rPr>
        <w:t>mendata sebaran situs-situs khas ini di Kepulauan Tanimbar serta merekam potensi arkeologis yang dimiliki</w:t>
      </w:r>
      <w:r w:rsidRPr="000E18AD">
        <w:rPr>
          <w:rFonts w:ascii="Times New Roman" w:hAnsi="Times New Roman"/>
          <w:sz w:val="24"/>
          <w:szCs w:val="24"/>
          <w:lang w:val="id-ID"/>
        </w:rPr>
        <w:t xml:space="preserve"> dalam setiap kawasan situs</w:t>
      </w:r>
      <w:r w:rsidRPr="000E18AD">
        <w:rPr>
          <w:rFonts w:ascii="Times New Roman" w:hAnsi="Times New Roman"/>
          <w:sz w:val="24"/>
          <w:szCs w:val="24"/>
        </w:rPr>
        <w:t>. Diharapkan hasil survei ini dapat menjadi dasar bagi penelitian ke depan</w:t>
      </w:r>
      <w:r w:rsidRPr="000E18AD">
        <w:rPr>
          <w:rFonts w:ascii="Times New Roman" w:hAnsi="Times New Roman"/>
          <w:sz w:val="24"/>
          <w:szCs w:val="24"/>
          <w:lang w:val="id-ID"/>
        </w:rPr>
        <w:t xml:space="preserve"> untuk</w:t>
      </w:r>
      <w:r w:rsidRPr="000E18AD">
        <w:rPr>
          <w:rFonts w:ascii="Times New Roman" w:hAnsi="Times New Roman"/>
          <w:sz w:val="24"/>
          <w:szCs w:val="24"/>
        </w:rPr>
        <w:t xml:space="preserve"> menemukan data kronometrik </w:t>
      </w:r>
      <w:r w:rsidRPr="000E18AD">
        <w:rPr>
          <w:rFonts w:ascii="Times New Roman" w:hAnsi="Times New Roman"/>
          <w:sz w:val="24"/>
          <w:szCs w:val="24"/>
          <w:lang w:val="id-ID"/>
        </w:rPr>
        <w:t xml:space="preserve">guna </w:t>
      </w:r>
      <w:r w:rsidRPr="000E18AD">
        <w:rPr>
          <w:rFonts w:ascii="Times New Roman" w:hAnsi="Times New Roman"/>
          <w:sz w:val="24"/>
          <w:szCs w:val="24"/>
        </w:rPr>
        <w:t>rekonstruksi kronologi dan karakter budaya bendawi di situs-situs ini</w:t>
      </w:r>
      <w:r w:rsidRPr="000E18AD">
        <w:rPr>
          <w:rFonts w:ascii="Times New Roman" w:hAnsi="Times New Roman"/>
          <w:sz w:val="24"/>
          <w:szCs w:val="24"/>
          <w:lang w:val="id-ID"/>
        </w:rPr>
        <w:t xml:space="preserve"> dalam upaya menjelaskan dinamika sosial masa pra-kolonial di Maluku Tenggara.</w:t>
      </w:r>
    </w:p>
    <w:p w:rsidR="00895794" w:rsidRPr="004D32D6" w:rsidRDefault="00687974" w:rsidP="005047D5">
      <w:pPr>
        <w:spacing w:before="120" w:after="120"/>
        <w:rPr>
          <w:rStyle w:val="longtext"/>
          <w:rFonts w:ascii="Times New Roman" w:hAnsi="Times New Roman" w:cs="Times New Roman"/>
          <w:sz w:val="24"/>
          <w:szCs w:val="24"/>
          <w:shd w:val="clear" w:color="auto" w:fill="FFFFFF"/>
          <w:lang w:val="en-US"/>
        </w:rPr>
      </w:pPr>
      <w:r>
        <w:rPr>
          <w:rFonts w:ascii="Times New Roman" w:hAnsi="Times New Roman" w:cs="Times New Roman"/>
          <w:sz w:val="24"/>
          <w:szCs w:val="24"/>
        </w:rPr>
        <w:pict>
          <v:rect id="_x0000_i1034" style="width:0;height:1.5pt" o:hralign="center" o:hrstd="t" o:hr="t" fillcolor="#a0a0a0" stroked="f"/>
        </w:pict>
      </w:r>
    </w:p>
    <w:p w:rsidR="00144840" w:rsidRDefault="00144840" w:rsidP="00144840">
      <w:pPr>
        <w:spacing w:before="120" w:after="120"/>
        <w:jc w:val="center"/>
        <w:rPr>
          <w:rFonts w:ascii="Times New Roman" w:hAnsi="Times New Roman" w:cs="Times New Roman"/>
          <w:b/>
          <w:sz w:val="24"/>
          <w:szCs w:val="24"/>
        </w:rPr>
      </w:pPr>
      <w:r w:rsidRPr="00144840">
        <w:rPr>
          <w:rFonts w:ascii="Times New Roman" w:hAnsi="Times New Roman" w:cs="Times New Roman"/>
          <w:b/>
          <w:sz w:val="32"/>
          <w:szCs w:val="32"/>
        </w:rPr>
        <w:t>2012</w:t>
      </w:r>
    </w:p>
    <w:p w:rsidR="00895794" w:rsidRDefault="00895794" w:rsidP="00BC5DE6">
      <w:pPr>
        <w:spacing w:before="120" w:after="120"/>
        <w:rPr>
          <w:rFonts w:ascii="Times New Roman" w:hAnsi="Times New Roman" w:cs="Times New Roman"/>
          <w:sz w:val="24"/>
          <w:szCs w:val="24"/>
        </w:rPr>
      </w:pPr>
      <w:r w:rsidRPr="00895794">
        <w:rPr>
          <w:rFonts w:ascii="Times New Roman" w:hAnsi="Times New Roman" w:cs="Times New Roman"/>
          <w:b/>
          <w:sz w:val="24"/>
          <w:szCs w:val="24"/>
        </w:rPr>
        <w:t>11. Wuri Handoko</w:t>
      </w:r>
      <w:r>
        <w:rPr>
          <w:rFonts w:ascii="Times New Roman" w:hAnsi="Times New Roman" w:cs="Times New Roman"/>
          <w:sz w:val="24"/>
          <w:szCs w:val="24"/>
        </w:rPr>
        <w:t>, Balai Arkeologi, Ambon, Maluku.</w:t>
      </w:r>
    </w:p>
    <w:p w:rsidR="00895794" w:rsidRDefault="00895794" w:rsidP="00895794">
      <w:pPr>
        <w:rPr>
          <w:rFonts w:ascii="Times New Roman" w:eastAsia="Times New Roman" w:hAnsi="Times New Roman" w:cs="Times New Roman"/>
          <w:b/>
          <w:i/>
          <w:color w:val="222222"/>
          <w:sz w:val="24"/>
          <w:szCs w:val="24"/>
          <w:lang w:val="en" w:eastAsia="en-AU"/>
        </w:rPr>
      </w:pPr>
      <w:r w:rsidRPr="00895794">
        <w:rPr>
          <w:rFonts w:ascii="Times New Roman" w:eastAsia="Times New Roman" w:hAnsi="Times New Roman" w:cs="Times New Roman"/>
          <w:b/>
          <w:i/>
          <w:color w:val="222222"/>
          <w:sz w:val="24"/>
          <w:szCs w:val="24"/>
          <w:lang w:val="en" w:eastAsia="en-AU"/>
        </w:rPr>
        <w:t>Archaeological research on the sustainability of prehistoric Austronesian religion in the face of modern Islamic syncretism.</w:t>
      </w:r>
    </w:p>
    <w:p w:rsidR="00895794" w:rsidRPr="00895794" w:rsidRDefault="00895794" w:rsidP="00895794">
      <w:pPr>
        <w:rPr>
          <w:rFonts w:ascii="Times New Roman" w:eastAsia="Times New Roman" w:hAnsi="Times New Roman" w:cs="Times New Roman"/>
          <w:b/>
          <w:i/>
          <w:color w:val="777777"/>
          <w:sz w:val="20"/>
          <w:szCs w:val="20"/>
          <w:lang w:eastAsia="en-AU"/>
        </w:rPr>
      </w:pPr>
    </w:p>
    <w:p w:rsidR="00895794" w:rsidRDefault="00895794" w:rsidP="00895794">
      <w:pPr>
        <w:rPr>
          <w:rFonts w:ascii="Times New Roman" w:hAnsi="Times New Roman" w:cs="Times New Roman"/>
          <w:color w:val="333333"/>
          <w:sz w:val="24"/>
          <w:szCs w:val="24"/>
        </w:rPr>
      </w:pPr>
      <w:r w:rsidRPr="00895794">
        <w:rPr>
          <w:rStyle w:val="hps"/>
          <w:rFonts w:ascii="Times New Roman" w:hAnsi="Times New Roman" w:cs="Times New Roman"/>
          <w:color w:val="333333"/>
          <w:sz w:val="24"/>
          <w:szCs w:val="24"/>
        </w:rPr>
        <w:t>In the</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Maluku</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region</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long before</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Islamic</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conversion</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religions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or</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beliefs in</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ancestral spirits existed during the</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development of</w:t>
      </w:r>
      <w:r w:rsidRPr="00895794">
        <w:rPr>
          <w:rFonts w:ascii="Times New Roman" w:hAnsi="Times New Roman" w:cs="Times New Roman"/>
          <w:color w:val="333333"/>
          <w:sz w:val="24"/>
          <w:szCs w:val="24"/>
        </w:rPr>
        <w:t xml:space="preserve"> the </w:t>
      </w:r>
      <w:r w:rsidRPr="00895794">
        <w:rPr>
          <w:rStyle w:val="hps"/>
          <w:rFonts w:ascii="Times New Roman" w:hAnsi="Times New Roman" w:cs="Times New Roman"/>
          <w:color w:val="333333"/>
          <w:sz w:val="24"/>
          <w:szCs w:val="24"/>
        </w:rPr>
        <w:t>megalithic</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tradition</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brought by</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Austronesian</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speakers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In Maluku</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far away</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from</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the influences of</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Hinduism</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Islam was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more closely</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influenced</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by indigenous prehistoric</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and</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pre-Islamic</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protohistoric cultures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This is probably</w:t>
      </w:r>
      <w:r w:rsidRPr="00895794">
        <w:rPr>
          <w:rFonts w:ascii="Times New Roman" w:hAnsi="Times New Roman" w:cs="Times New Roman"/>
          <w:color w:val="333333"/>
          <w:sz w:val="24"/>
          <w:szCs w:val="24"/>
        </w:rPr>
        <w:t xml:space="preserve"> why</w:t>
      </w:r>
      <w:r w:rsidRPr="00895794">
        <w:rPr>
          <w:rStyle w:val="hps"/>
          <w:rFonts w:ascii="Times New Roman" w:hAnsi="Times New Roman" w:cs="Times New Roman"/>
          <w:color w:val="333333"/>
          <w:sz w:val="24"/>
          <w:szCs w:val="24"/>
        </w:rPr>
        <w:t xml:space="preserve"> many</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Muslim</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communities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in</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Maluku do</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not practice</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the pure Islamic</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religion</w:t>
      </w:r>
      <w:r w:rsidRPr="00895794">
        <w:rPr>
          <w:rFonts w:ascii="Times New Roman" w:hAnsi="Times New Roman" w:cs="Times New Roman"/>
          <w:color w:val="333333"/>
          <w:sz w:val="24"/>
          <w:szCs w:val="24"/>
        </w:rPr>
        <w:t>. The planned r</w:t>
      </w:r>
      <w:r w:rsidRPr="00895794">
        <w:rPr>
          <w:rStyle w:val="hps"/>
          <w:rFonts w:ascii="Times New Roman" w:hAnsi="Times New Roman" w:cs="Times New Roman"/>
          <w:color w:val="333333"/>
          <w:sz w:val="24"/>
          <w:szCs w:val="24"/>
        </w:rPr>
        <w:t>esearch</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in Muslim residential</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sites</w:t>
      </w:r>
      <w:r w:rsidRPr="00895794">
        <w:rPr>
          <w:rFonts w:ascii="Times New Roman" w:hAnsi="Times New Roman" w:cs="Times New Roman"/>
          <w:color w:val="333333"/>
          <w:sz w:val="24"/>
          <w:szCs w:val="24"/>
        </w:rPr>
        <w:t xml:space="preserve"> o</w:t>
      </w:r>
      <w:r w:rsidRPr="00895794">
        <w:rPr>
          <w:rStyle w:val="hps"/>
          <w:rFonts w:ascii="Times New Roman" w:hAnsi="Times New Roman" w:cs="Times New Roman"/>
          <w:color w:val="333333"/>
          <w:sz w:val="24"/>
          <w:szCs w:val="24"/>
        </w:rPr>
        <w:t>n</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Haruku</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Island is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intended to address this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phenomenon of</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syncretism</w:t>
      </w:r>
      <w:r w:rsidRPr="00895794">
        <w:rPr>
          <w:rFonts w:ascii="Times New Roman" w:hAnsi="Times New Roman" w:cs="Times New Roman"/>
          <w:color w:val="333333"/>
          <w:sz w:val="24"/>
          <w:szCs w:val="24"/>
        </w:rPr>
        <w:t xml:space="preserve"> between </w:t>
      </w:r>
      <w:r w:rsidRPr="00895794">
        <w:rPr>
          <w:rStyle w:val="hps"/>
          <w:rFonts w:ascii="Times New Roman" w:hAnsi="Times New Roman" w:cs="Times New Roman"/>
          <w:color w:val="333333"/>
          <w:sz w:val="24"/>
          <w:szCs w:val="24"/>
        </w:rPr>
        <w:t>Islam</w:t>
      </w:r>
      <w:r w:rsidRPr="00895794">
        <w:rPr>
          <w:rFonts w:ascii="Times New Roman" w:hAnsi="Times New Roman" w:cs="Times New Roman"/>
          <w:color w:val="333333"/>
          <w:sz w:val="24"/>
          <w:szCs w:val="24"/>
        </w:rPr>
        <w:t xml:space="preserve"> and </w:t>
      </w:r>
      <w:r w:rsidRPr="00895794">
        <w:rPr>
          <w:rStyle w:val="hps"/>
          <w:rFonts w:ascii="Times New Roman" w:hAnsi="Times New Roman" w:cs="Times New Roman"/>
          <w:color w:val="333333"/>
          <w:sz w:val="24"/>
          <w:szCs w:val="24"/>
        </w:rPr>
        <w:t>local cultures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In this research,</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surveys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and</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observations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will be performed  on monumental</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buildings</w:t>
      </w:r>
      <w:r w:rsidRPr="00895794">
        <w:rPr>
          <w:rFonts w:ascii="Times New Roman" w:hAnsi="Times New Roman" w:cs="Times New Roman"/>
          <w:color w:val="333333"/>
          <w:sz w:val="24"/>
          <w:szCs w:val="24"/>
        </w:rPr>
        <w:t xml:space="preserve"> in </w:t>
      </w:r>
      <w:r w:rsidRPr="00895794">
        <w:rPr>
          <w:rStyle w:val="hps"/>
          <w:rFonts w:ascii="Times New Roman" w:hAnsi="Times New Roman" w:cs="Times New Roman"/>
          <w:color w:val="333333"/>
          <w:sz w:val="24"/>
          <w:szCs w:val="24"/>
        </w:rPr>
        <w:t>local</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architectural styles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utilized</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for religious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ritual</w:t>
      </w:r>
      <w:r w:rsidRPr="00895794">
        <w:rPr>
          <w:rFonts w:ascii="Times New Roman" w:hAnsi="Times New Roman" w:cs="Times New Roman"/>
          <w:color w:val="333333"/>
          <w:sz w:val="24"/>
          <w:szCs w:val="24"/>
        </w:rPr>
        <w:t xml:space="preserve">s </w:t>
      </w:r>
      <w:r w:rsidRPr="00895794">
        <w:rPr>
          <w:rStyle w:val="hps"/>
          <w:rFonts w:ascii="Times New Roman" w:hAnsi="Times New Roman" w:cs="Times New Roman"/>
          <w:color w:val="333333"/>
          <w:sz w:val="24"/>
          <w:szCs w:val="24"/>
        </w:rPr>
        <w:t>in</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Islam</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and</w:t>
      </w:r>
      <w:r w:rsidRPr="00895794">
        <w:rPr>
          <w:rFonts w:ascii="Times New Roman" w:hAnsi="Times New Roman" w:cs="Times New Roman"/>
          <w:color w:val="333333"/>
          <w:sz w:val="24"/>
          <w:szCs w:val="24"/>
        </w:rPr>
        <w:t xml:space="preserve"> considered sacred </w:t>
      </w:r>
      <w:r w:rsidRPr="00895794">
        <w:rPr>
          <w:rStyle w:val="hps"/>
          <w:rFonts w:ascii="Times New Roman" w:hAnsi="Times New Roman" w:cs="Times New Roman"/>
          <w:color w:val="333333"/>
          <w:sz w:val="24"/>
          <w:szCs w:val="24"/>
        </w:rPr>
        <w:t>by</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the community</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The survey</w:t>
      </w:r>
      <w:r w:rsidRPr="00895794">
        <w:rPr>
          <w:rFonts w:ascii="Times New Roman" w:hAnsi="Times New Roman" w:cs="Times New Roman"/>
          <w:color w:val="333333"/>
          <w:sz w:val="24"/>
          <w:szCs w:val="24"/>
        </w:rPr>
        <w:t xml:space="preserve"> will also locate </w:t>
      </w:r>
      <w:r w:rsidRPr="00895794">
        <w:rPr>
          <w:rStyle w:val="hps"/>
          <w:rFonts w:ascii="Times New Roman" w:hAnsi="Times New Roman" w:cs="Times New Roman"/>
          <w:color w:val="333333"/>
          <w:sz w:val="24"/>
          <w:szCs w:val="24"/>
        </w:rPr>
        <w:t xml:space="preserve">tombs in </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the Islamic</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tradition</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that</w:t>
      </w:r>
      <w:r w:rsidRPr="00895794">
        <w:rPr>
          <w:rFonts w:ascii="Times New Roman" w:hAnsi="Times New Roman" w:cs="Times New Roman"/>
          <w:color w:val="333333"/>
          <w:sz w:val="24"/>
          <w:szCs w:val="24"/>
        </w:rPr>
        <w:t xml:space="preserve"> are </w:t>
      </w:r>
      <w:r w:rsidRPr="00895794">
        <w:rPr>
          <w:rStyle w:val="hps"/>
          <w:rFonts w:ascii="Times New Roman" w:hAnsi="Times New Roman" w:cs="Times New Roman"/>
          <w:color w:val="333333"/>
          <w:sz w:val="24"/>
          <w:szCs w:val="24"/>
        </w:rPr>
        <w:t>influenced</w:t>
      </w:r>
      <w:r w:rsidRPr="00895794">
        <w:rPr>
          <w:rFonts w:ascii="Times New Roman" w:hAnsi="Times New Roman" w:cs="Times New Roman"/>
          <w:color w:val="333333"/>
          <w:sz w:val="24"/>
          <w:szCs w:val="24"/>
        </w:rPr>
        <w:t xml:space="preserve"> by </w:t>
      </w:r>
      <w:r w:rsidRPr="00895794">
        <w:rPr>
          <w:rStyle w:val="hps"/>
          <w:rFonts w:ascii="Times New Roman" w:hAnsi="Times New Roman" w:cs="Times New Roman"/>
          <w:color w:val="333333"/>
          <w:sz w:val="24"/>
          <w:szCs w:val="24"/>
        </w:rPr>
        <w:t>prehistoric</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cultural elements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and</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describe</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ancient</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artifacts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used</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in</w:t>
      </w:r>
      <w:r w:rsidRPr="00895794">
        <w:rPr>
          <w:rFonts w:ascii="Times New Roman" w:hAnsi="Times New Roman" w:cs="Times New Roman"/>
          <w:color w:val="333333"/>
          <w:sz w:val="24"/>
          <w:szCs w:val="24"/>
        </w:rPr>
        <w:t xml:space="preserve"> the </w:t>
      </w:r>
      <w:r w:rsidRPr="00895794">
        <w:rPr>
          <w:rStyle w:val="hps"/>
          <w:rFonts w:ascii="Times New Roman" w:hAnsi="Times New Roman" w:cs="Times New Roman"/>
          <w:color w:val="333333"/>
          <w:sz w:val="24"/>
          <w:szCs w:val="24"/>
        </w:rPr>
        <w:t>rituals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and</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religious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practices</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of Islam</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The study</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is expected to</w:t>
      </w:r>
      <w:r w:rsidRPr="00895794">
        <w:rPr>
          <w:rFonts w:ascii="Times New Roman" w:hAnsi="Times New Roman" w:cs="Times New Roman"/>
          <w:color w:val="333333"/>
          <w:sz w:val="24"/>
          <w:szCs w:val="24"/>
        </w:rPr>
        <w:t xml:space="preserve"> uncover a </w:t>
      </w:r>
      <w:r w:rsidRPr="00895794">
        <w:rPr>
          <w:rStyle w:val="hps"/>
          <w:rFonts w:ascii="Times New Roman" w:hAnsi="Times New Roman" w:cs="Times New Roman"/>
          <w:color w:val="333333"/>
          <w:sz w:val="24"/>
          <w:szCs w:val="24"/>
        </w:rPr>
        <w:t>continuity</w:t>
      </w:r>
      <w:r w:rsidRPr="00895794">
        <w:rPr>
          <w:rFonts w:ascii="Times New Roman" w:hAnsi="Times New Roman" w:cs="Times New Roman"/>
          <w:color w:val="333333"/>
          <w:sz w:val="24"/>
          <w:szCs w:val="24"/>
        </w:rPr>
        <w:t xml:space="preserve"> in </w:t>
      </w:r>
      <w:r w:rsidRPr="00895794">
        <w:rPr>
          <w:rStyle w:val="hps"/>
          <w:rFonts w:ascii="Times New Roman" w:hAnsi="Times New Roman" w:cs="Times New Roman"/>
          <w:color w:val="333333"/>
          <w:sz w:val="24"/>
          <w:szCs w:val="24"/>
        </w:rPr>
        <w:t>Islamic</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syncretism</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that has lasted</w:t>
      </w:r>
      <w:r w:rsidRPr="00895794">
        <w:rPr>
          <w:rFonts w:ascii="Times New Roman" w:hAnsi="Times New Roman" w:cs="Times New Roman"/>
          <w:color w:val="333333"/>
          <w:sz w:val="24"/>
          <w:szCs w:val="24"/>
        </w:rPr>
        <w:t xml:space="preserve"> </w:t>
      </w:r>
      <w:r w:rsidRPr="00895794">
        <w:rPr>
          <w:rStyle w:val="hps"/>
          <w:rFonts w:ascii="Times New Roman" w:hAnsi="Times New Roman" w:cs="Times New Roman"/>
          <w:color w:val="333333"/>
          <w:sz w:val="24"/>
          <w:szCs w:val="24"/>
        </w:rPr>
        <w:t>until today</w:t>
      </w:r>
      <w:r w:rsidRPr="00895794">
        <w:rPr>
          <w:rFonts w:ascii="Times New Roman" w:hAnsi="Times New Roman" w:cs="Times New Roman"/>
          <w:color w:val="333333"/>
          <w:sz w:val="24"/>
          <w:szCs w:val="24"/>
        </w:rPr>
        <w:t>.</w:t>
      </w:r>
    </w:p>
    <w:p w:rsidR="00895794" w:rsidRDefault="00895794" w:rsidP="00895794">
      <w:pPr>
        <w:rPr>
          <w:rFonts w:ascii="Times New Roman" w:hAnsi="Times New Roman" w:cs="Times New Roman"/>
          <w:color w:val="333333"/>
          <w:sz w:val="24"/>
          <w:szCs w:val="24"/>
        </w:rPr>
      </w:pPr>
    </w:p>
    <w:p w:rsidR="00A12815" w:rsidRDefault="00895794" w:rsidP="00895794">
      <w:pPr>
        <w:rPr>
          <w:rFonts w:ascii="Times New Roman" w:hAnsi="Times New Roman" w:cs="Times New Roman"/>
          <w:color w:val="333333"/>
          <w:sz w:val="24"/>
          <w:szCs w:val="24"/>
        </w:rPr>
      </w:pPr>
      <w:r w:rsidRPr="00895794">
        <w:rPr>
          <w:rFonts w:ascii="Times New Roman" w:hAnsi="Times New Roman" w:cs="Times New Roman"/>
          <w:color w:val="333333"/>
          <w:sz w:val="24"/>
          <w:szCs w:val="24"/>
        </w:rPr>
        <w:t>In this initial study, we will do things more easily observed first. For example, conducting surveys and observations in the areas of research to plot the distribution of monumental architecture characterized by Austronesian vernacular traditions, and utilized for purposes of religious ritual in Islam and as well as being sacred to the community.</w:t>
      </w:r>
    </w:p>
    <w:p w:rsidR="00A12815" w:rsidRDefault="00A12815" w:rsidP="00895794">
      <w:pPr>
        <w:rPr>
          <w:rFonts w:ascii="Times New Roman" w:hAnsi="Times New Roman" w:cs="Times New Roman"/>
          <w:color w:val="333333"/>
          <w:sz w:val="24"/>
          <w:szCs w:val="24"/>
        </w:rPr>
      </w:pPr>
    </w:p>
    <w:p w:rsidR="00895794" w:rsidRPr="00CF6BFD" w:rsidRDefault="00A12815" w:rsidP="00CF6BFD">
      <w:pPr>
        <w:rPr>
          <w:rFonts w:ascii="Times New Roman" w:hAnsi="Times New Roman" w:cs="Times New Roman"/>
          <w:sz w:val="24"/>
          <w:szCs w:val="24"/>
        </w:rPr>
      </w:pPr>
      <w:r>
        <w:rPr>
          <w:rFonts w:ascii="Times New Roman" w:hAnsi="Times New Roman" w:cs="Times New Roman"/>
          <w:color w:val="333333"/>
          <w:sz w:val="24"/>
          <w:szCs w:val="24"/>
        </w:rPr>
        <w:t xml:space="preserve">See Indonesian language report </w:t>
      </w:r>
      <w:r w:rsidR="00CF6BFD">
        <w:rPr>
          <w:rFonts w:ascii="Times New Roman" w:hAnsi="Times New Roman" w:cs="Times New Roman"/>
          <w:color w:val="333333"/>
          <w:sz w:val="24"/>
          <w:szCs w:val="24"/>
        </w:rPr>
        <w:t>in adjacent document entitled “</w:t>
      </w:r>
      <w:r w:rsidR="00CF6BFD">
        <w:rPr>
          <w:rFonts w:ascii="Times New Roman" w:hAnsi="Times New Roman" w:cs="Times New Roman"/>
          <w:sz w:val="24"/>
          <w:szCs w:val="24"/>
        </w:rPr>
        <w:t>MANUSCRIPT REPORTS FROM GRANUCCI AWARDS”</w:t>
      </w:r>
      <w:r w:rsidR="00895794" w:rsidRPr="00895794">
        <w:rPr>
          <w:rFonts w:ascii="Times New Roman" w:hAnsi="Times New Roman" w:cs="Times New Roman"/>
          <w:color w:val="333333"/>
          <w:sz w:val="24"/>
          <w:szCs w:val="24"/>
        </w:rPr>
        <w:br/>
      </w:r>
    </w:p>
    <w:p w:rsidR="00A875FB" w:rsidRDefault="00687974" w:rsidP="005047D5">
      <w:pPr>
        <w:jc w:val="both"/>
        <w:rPr>
          <w:rFonts w:ascii="Times New Roman" w:hAnsi="Times New Roman" w:cs="Times New Roman"/>
          <w:sz w:val="24"/>
          <w:szCs w:val="24"/>
        </w:rPr>
      </w:pPr>
      <w:r>
        <w:rPr>
          <w:rFonts w:ascii="Times New Roman" w:hAnsi="Times New Roman" w:cs="Times New Roman"/>
          <w:sz w:val="24"/>
          <w:szCs w:val="24"/>
        </w:rPr>
        <w:pict>
          <v:rect id="_x0000_i1035" style="width:0;height:1.5pt" o:hralign="center" o:hrstd="t" o:hr="t" fillcolor="#a0a0a0" stroked="f"/>
        </w:pict>
      </w:r>
    </w:p>
    <w:p w:rsidR="00895794" w:rsidRDefault="00895794" w:rsidP="00CB6457">
      <w:pPr>
        <w:jc w:val="both"/>
        <w:rPr>
          <w:rFonts w:ascii="Times New Roman" w:hAnsi="Times New Roman" w:cs="Times New Roman"/>
          <w:sz w:val="24"/>
          <w:szCs w:val="24"/>
        </w:rPr>
      </w:pPr>
    </w:p>
    <w:p w:rsidR="00895794" w:rsidRPr="00671BD9" w:rsidRDefault="00895794" w:rsidP="00671BD9">
      <w:pPr>
        <w:autoSpaceDE w:val="0"/>
        <w:autoSpaceDN w:val="0"/>
        <w:adjustRightInd w:val="0"/>
        <w:rPr>
          <w:rFonts w:ascii="Times New Roman" w:hAnsi="Times New Roman" w:cs="Times New Roman"/>
          <w:sz w:val="24"/>
          <w:szCs w:val="24"/>
        </w:rPr>
      </w:pPr>
      <w:r w:rsidRPr="00671BD9">
        <w:rPr>
          <w:rFonts w:ascii="Times New Roman" w:hAnsi="Times New Roman" w:cs="Times New Roman"/>
          <w:b/>
          <w:sz w:val="24"/>
          <w:szCs w:val="24"/>
        </w:rPr>
        <w:t xml:space="preserve">12. </w:t>
      </w:r>
      <w:r w:rsidR="00671BD9" w:rsidRPr="00671BD9">
        <w:rPr>
          <w:rFonts w:ascii="Times New Roman" w:hAnsi="Times New Roman" w:cs="Times New Roman"/>
          <w:b/>
          <w:sz w:val="24"/>
          <w:szCs w:val="24"/>
        </w:rPr>
        <w:t>Irsyad Martias</w:t>
      </w:r>
      <w:r w:rsidR="00671BD9" w:rsidRPr="00671BD9">
        <w:rPr>
          <w:rFonts w:ascii="Times New Roman" w:hAnsi="Times New Roman" w:cs="Times New Roman"/>
          <w:sz w:val="24"/>
          <w:szCs w:val="24"/>
        </w:rPr>
        <w:t>, Dept. Antropology Faculty of Cultural Sciences, Universitas Gadjah Mada, Jl. Nusantara 1 Bulaksumur, Yogyakarta 55281</w:t>
      </w:r>
    </w:p>
    <w:p w:rsidR="00895794" w:rsidRPr="00671BD9" w:rsidRDefault="00895794" w:rsidP="00CB6457">
      <w:pPr>
        <w:jc w:val="both"/>
        <w:rPr>
          <w:rFonts w:ascii="Times New Roman" w:hAnsi="Times New Roman" w:cs="Times New Roman"/>
          <w:sz w:val="24"/>
          <w:szCs w:val="24"/>
        </w:rPr>
      </w:pPr>
    </w:p>
    <w:p w:rsidR="00671BD9" w:rsidRPr="00671BD9" w:rsidRDefault="00671BD9" w:rsidP="00CB6457">
      <w:pPr>
        <w:jc w:val="both"/>
        <w:rPr>
          <w:rFonts w:ascii="Times New Roman" w:hAnsi="Times New Roman" w:cs="Times New Roman"/>
          <w:b/>
          <w:i/>
          <w:sz w:val="24"/>
          <w:szCs w:val="24"/>
        </w:rPr>
      </w:pPr>
      <w:r w:rsidRPr="00671BD9">
        <w:rPr>
          <w:rFonts w:ascii="Times New Roman" w:hAnsi="Times New Roman" w:cs="Times New Roman"/>
          <w:b/>
          <w:i/>
          <w:sz w:val="24"/>
          <w:szCs w:val="24"/>
        </w:rPr>
        <w:t xml:space="preserve">Research on </w:t>
      </w:r>
      <w:r>
        <w:rPr>
          <w:rFonts w:ascii="Times New Roman" w:hAnsi="Times New Roman" w:cs="Times New Roman"/>
          <w:b/>
          <w:i/>
          <w:sz w:val="24"/>
          <w:szCs w:val="24"/>
        </w:rPr>
        <w:t>p</w:t>
      </w:r>
      <w:r w:rsidRPr="00671BD9">
        <w:rPr>
          <w:rFonts w:ascii="Times New Roman" w:hAnsi="Times New Roman" w:cs="Times New Roman"/>
          <w:b/>
          <w:i/>
          <w:sz w:val="24"/>
          <w:szCs w:val="24"/>
        </w:rPr>
        <w:t>rehistoric archaeology in the Riau Archipelago</w:t>
      </w:r>
    </w:p>
    <w:p w:rsidR="00671BD9" w:rsidRPr="00671BD9" w:rsidRDefault="00671BD9" w:rsidP="00CB6457">
      <w:pPr>
        <w:jc w:val="both"/>
        <w:rPr>
          <w:rFonts w:ascii="Times New Roman" w:hAnsi="Times New Roman" w:cs="Times New Roman"/>
          <w:sz w:val="24"/>
          <w:szCs w:val="24"/>
        </w:rPr>
      </w:pPr>
    </w:p>
    <w:p w:rsidR="00895794" w:rsidRPr="00671BD9" w:rsidRDefault="00671BD9" w:rsidP="00CB6457">
      <w:pPr>
        <w:jc w:val="both"/>
        <w:rPr>
          <w:rFonts w:ascii="Times New Roman" w:hAnsi="Times New Roman" w:cs="Times New Roman"/>
          <w:sz w:val="24"/>
          <w:szCs w:val="24"/>
        </w:rPr>
      </w:pPr>
      <w:r w:rsidRPr="00671BD9">
        <w:rPr>
          <w:rFonts w:ascii="Times New Roman" w:hAnsi="Times New Roman" w:cs="Times New Roman"/>
          <w:sz w:val="24"/>
          <w:szCs w:val="24"/>
        </w:rPr>
        <w:t xml:space="preserve">The Neolithic culture in Southeast Asia has a quite strong relation with </w:t>
      </w:r>
      <w:r>
        <w:rPr>
          <w:rFonts w:ascii="Times New Roman" w:hAnsi="Times New Roman" w:cs="Times New Roman"/>
          <w:sz w:val="24"/>
          <w:szCs w:val="24"/>
        </w:rPr>
        <w:t>p</w:t>
      </w:r>
      <w:r w:rsidRPr="00671BD9">
        <w:rPr>
          <w:rFonts w:ascii="Times New Roman" w:hAnsi="Times New Roman" w:cs="Times New Roman"/>
          <w:sz w:val="24"/>
          <w:szCs w:val="24"/>
        </w:rPr>
        <w:t xml:space="preserve">rehistoric-Austronesian community. But in several places, especially in Sumatra Island, the evidences are still unrevealed yet. The </w:t>
      </w:r>
      <w:r>
        <w:rPr>
          <w:rFonts w:ascii="Times New Roman" w:hAnsi="Times New Roman" w:cs="Times New Roman"/>
          <w:sz w:val="24"/>
          <w:szCs w:val="24"/>
        </w:rPr>
        <w:t>i</w:t>
      </w:r>
      <w:r w:rsidRPr="00671BD9">
        <w:rPr>
          <w:rFonts w:ascii="Times New Roman" w:hAnsi="Times New Roman" w:cs="Times New Roman"/>
          <w:sz w:val="24"/>
          <w:szCs w:val="24"/>
        </w:rPr>
        <w:t xml:space="preserve">ssue above is caused by uneven archeological research across the Southeast Asian (SEA) archipelago. In 2005 Balai Arkeologi Medan (Medan Archaeology Branch) found five caves which are located at river banks inland - western of Riau (Rambah Region). Theoretically those caves are still potential to be excavated because riverbanks complex provides one of the most diversified environments available and suitable to be occupied by prehistoric people. In fact, geographically those caves are located in between the Rokan river branches. Thus, this research will investigate the evidence of Neolithic- Austronesian in Riau. My aim is to find the evidence of prehistoric Austronesian occupation in Riau. The main part of my proposed research will be a survey and excavations. The survey will be conducted on caves in Rambah Region and on the riverbanks such as Rokan, Siak, Indragiri, Kuantan- Indargiri, and Kampar as well as their branches which may contains Neolithic sites. The survey result will determine two most potential sites or more to be excavated. </w:t>
      </w:r>
    </w:p>
    <w:p w:rsidR="00671BD9" w:rsidRPr="00671BD9" w:rsidRDefault="00671BD9" w:rsidP="00CB6457">
      <w:pPr>
        <w:jc w:val="both"/>
        <w:rPr>
          <w:rFonts w:ascii="Times New Roman" w:hAnsi="Times New Roman" w:cs="Times New Roman"/>
          <w:sz w:val="24"/>
          <w:szCs w:val="24"/>
        </w:rPr>
      </w:pPr>
    </w:p>
    <w:p w:rsidR="00671BD9" w:rsidRDefault="00687974" w:rsidP="005047D5">
      <w:pPr>
        <w:jc w:val="both"/>
        <w:rPr>
          <w:rFonts w:ascii="Times New Roman" w:hAnsi="Times New Roman" w:cs="Times New Roman"/>
          <w:sz w:val="24"/>
          <w:szCs w:val="24"/>
        </w:rPr>
      </w:pPr>
      <w:r>
        <w:rPr>
          <w:rFonts w:ascii="Times New Roman" w:hAnsi="Times New Roman" w:cs="Times New Roman"/>
          <w:sz w:val="24"/>
          <w:szCs w:val="24"/>
        </w:rPr>
        <w:pict>
          <v:rect id="_x0000_i1036" style="width:0;height:1.5pt" o:hralign="center" o:hrstd="t" o:hr="t" fillcolor="#a0a0a0" stroked="f"/>
        </w:pict>
      </w:r>
    </w:p>
    <w:p w:rsidR="00671BD9" w:rsidRDefault="00671BD9" w:rsidP="00CB6457">
      <w:pPr>
        <w:jc w:val="both"/>
        <w:rPr>
          <w:rFonts w:ascii="Times New Roman" w:hAnsi="Times New Roman" w:cs="Times New Roman"/>
          <w:sz w:val="24"/>
          <w:szCs w:val="24"/>
        </w:rPr>
      </w:pPr>
    </w:p>
    <w:p w:rsidR="00671BD9" w:rsidRPr="0048773D" w:rsidRDefault="00671BD9" w:rsidP="00671BD9">
      <w:pPr>
        <w:rPr>
          <w:rFonts w:ascii="Times New Roman" w:hAnsi="Times New Roman" w:cs="Times New Roman"/>
          <w:sz w:val="24"/>
          <w:szCs w:val="24"/>
        </w:rPr>
      </w:pPr>
      <w:r w:rsidRPr="00671BD9">
        <w:rPr>
          <w:rFonts w:ascii="Times New Roman" w:hAnsi="Times New Roman" w:cs="Times New Roman"/>
          <w:b/>
          <w:sz w:val="24"/>
          <w:szCs w:val="24"/>
        </w:rPr>
        <w:t>13. Budianto Hakim, Rustan and Yadi Mulyadi</w:t>
      </w:r>
      <w:r>
        <w:rPr>
          <w:rFonts w:ascii="Times New Roman" w:hAnsi="Times New Roman" w:cs="Times New Roman"/>
          <w:sz w:val="24"/>
          <w:szCs w:val="24"/>
        </w:rPr>
        <w:t xml:space="preserve">, Balai Arkeologi Makassar, </w:t>
      </w:r>
      <w:r w:rsidRPr="0048773D">
        <w:rPr>
          <w:rFonts w:ascii="Times New Roman" w:hAnsi="Times New Roman" w:cs="Times New Roman"/>
          <w:sz w:val="24"/>
          <w:szCs w:val="24"/>
        </w:rPr>
        <w:t>Fort Rotterdam</w:t>
      </w:r>
      <w:r>
        <w:rPr>
          <w:rFonts w:ascii="Times New Roman" w:hAnsi="Times New Roman" w:cs="Times New Roman"/>
          <w:sz w:val="24"/>
          <w:szCs w:val="24"/>
        </w:rPr>
        <w:t xml:space="preserve">, </w:t>
      </w:r>
      <w:r w:rsidRPr="0048773D">
        <w:rPr>
          <w:rFonts w:ascii="Times New Roman" w:hAnsi="Times New Roman" w:cs="Times New Roman"/>
          <w:sz w:val="24"/>
          <w:szCs w:val="24"/>
        </w:rPr>
        <w:t>Jl. Ujungpandang No. 1</w:t>
      </w:r>
      <w:r>
        <w:rPr>
          <w:rFonts w:ascii="Times New Roman" w:hAnsi="Times New Roman" w:cs="Times New Roman"/>
          <w:sz w:val="24"/>
          <w:szCs w:val="24"/>
        </w:rPr>
        <w:t>,</w:t>
      </w:r>
      <w:r w:rsidRPr="0048773D">
        <w:rPr>
          <w:rFonts w:ascii="Times New Roman" w:hAnsi="Times New Roman" w:cs="Times New Roman"/>
          <w:sz w:val="24"/>
          <w:szCs w:val="24"/>
        </w:rPr>
        <w:t xml:space="preserve"> Makassar 90111</w:t>
      </w:r>
      <w:r>
        <w:rPr>
          <w:rFonts w:ascii="Times New Roman" w:hAnsi="Times New Roman" w:cs="Times New Roman"/>
          <w:sz w:val="24"/>
          <w:szCs w:val="24"/>
        </w:rPr>
        <w:t xml:space="preserve">, </w:t>
      </w:r>
      <w:r w:rsidRPr="0048773D">
        <w:rPr>
          <w:rFonts w:ascii="Times New Roman" w:hAnsi="Times New Roman" w:cs="Times New Roman"/>
          <w:sz w:val="24"/>
          <w:szCs w:val="24"/>
        </w:rPr>
        <w:t>Sulawesi Selatan, Indonesia</w:t>
      </w:r>
    </w:p>
    <w:p w:rsidR="00671BD9" w:rsidRDefault="00671BD9" w:rsidP="00CB6457">
      <w:pPr>
        <w:jc w:val="both"/>
        <w:rPr>
          <w:rFonts w:ascii="Times New Roman" w:hAnsi="Times New Roman" w:cs="Times New Roman"/>
          <w:sz w:val="24"/>
          <w:szCs w:val="24"/>
        </w:rPr>
      </w:pPr>
    </w:p>
    <w:p w:rsidR="00671BD9" w:rsidRPr="00671BD9" w:rsidRDefault="00671BD9" w:rsidP="00671BD9">
      <w:pPr>
        <w:rPr>
          <w:rFonts w:ascii="Times New Roman" w:hAnsi="Times New Roman" w:cs="Times New Roman"/>
          <w:i/>
          <w:sz w:val="24"/>
          <w:szCs w:val="24"/>
        </w:rPr>
      </w:pPr>
      <w:r w:rsidRPr="00671BD9">
        <w:rPr>
          <w:rFonts w:ascii="Times New Roman" w:hAnsi="Times New Roman" w:cs="Times New Roman"/>
          <w:b/>
          <w:bCs/>
          <w:i/>
          <w:sz w:val="24"/>
          <w:szCs w:val="24"/>
        </w:rPr>
        <w:t>Burial Remains at Minanga Sipakko, Mam</w:t>
      </w:r>
      <w:r>
        <w:rPr>
          <w:rFonts w:ascii="Times New Roman" w:hAnsi="Times New Roman" w:cs="Times New Roman"/>
          <w:b/>
          <w:bCs/>
          <w:i/>
          <w:sz w:val="24"/>
          <w:szCs w:val="24"/>
        </w:rPr>
        <w:t>u</w:t>
      </w:r>
      <w:r w:rsidRPr="00671BD9">
        <w:rPr>
          <w:rFonts w:ascii="Times New Roman" w:hAnsi="Times New Roman" w:cs="Times New Roman"/>
          <w:b/>
          <w:bCs/>
          <w:i/>
          <w:sz w:val="24"/>
          <w:szCs w:val="24"/>
        </w:rPr>
        <w:t>ju, West Sulawesi, Indonesia</w:t>
      </w:r>
    </w:p>
    <w:p w:rsidR="00671BD9" w:rsidRPr="0048773D" w:rsidRDefault="00671BD9" w:rsidP="00671BD9">
      <w:pPr>
        <w:spacing w:before="120" w:after="120"/>
        <w:jc w:val="both"/>
        <w:rPr>
          <w:rFonts w:ascii="Times New Roman" w:hAnsi="Times New Roman" w:cs="Times New Roman"/>
          <w:sz w:val="24"/>
          <w:szCs w:val="24"/>
        </w:rPr>
      </w:pPr>
      <w:r w:rsidRPr="0048773D">
        <w:rPr>
          <w:rFonts w:ascii="Times New Roman" w:hAnsi="Times New Roman" w:cs="Times New Roman"/>
          <w:sz w:val="24"/>
          <w:szCs w:val="24"/>
        </w:rPr>
        <w:t xml:space="preserve">The Kalumpang Neolithic sites have been known since 1930, and until now many archaeologists have done research </w:t>
      </w:r>
      <w:r>
        <w:rPr>
          <w:rFonts w:ascii="Times New Roman" w:hAnsi="Times New Roman" w:cs="Times New Roman"/>
          <w:sz w:val="24"/>
          <w:szCs w:val="24"/>
        </w:rPr>
        <w:t>t</w:t>
      </w:r>
      <w:r w:rsidRPr="0048773D">
        <w:rPr>
          <w:rFonts w:ascii="Times New Roman" w:hAnsi="Times New Roman" w:cs="Times New Roman"/>
          <w:sz w:val="24"/>
          <w:szCs w:val="24"/>
        </w:rPr>
        <w:t xml:space="preserve">here. Some problems arise because of the lack of archaeological remains related with burial activity. As we know, burials reflect the life cycles of ancient people, so archaeological research about this subject is important. </w:t>
      </w:r>
    </w:p>
    <w:p w:rsidR="00671BD9" w:rsidRPr="0048773D" w:rsidRDefault="00671BD9" w:rsidP="00671BD9">
      <w:pPr>
        <w:spacing w:before="120" w:after="120"/>
        <w:jc w:val="both"/>
        <w:rPr>
          <w:rFonts w:ascii="Times New Roman" w:hAnsi="Times New Roman" w:cs="Times New Roman"/>
          <w:sz w:val="24"/>
          <w:szCs w:val="24"/>
        </w:rPr>
      </w:pPr>
      <w:r w:rsidRPr="0048773D">
        <w:rPr>
          <w:rFonts w:ascii="Times New Roman" w:hAnsi="Times New Roman" w:cs="Times New Roman"/>
          <w:sz w:val="24"/>
          <w:szCs w:val="24"/>
        </w:rPr>
        <w:t>In earlier research in the Kalumpang sites, many archaeological remains have already been found by the researchers. Some are associated elsewhere with burial activity, such red slipped pottery, a typical pottery style found in the early Austronesian occupation in Taiwan, the Philippines and Indonesia. Such vessels consist of bowls, dishes, bottles, flasks, and jars.</w:t>
      </w:r>
    </w:p>
    <w:p w:rsidR="00671BD9" w:rsidRPr="0048773D" w:rsidRDefault="00671BD9" w:rsidP="00671BD9">
      <w:pPr>
        <w:spacing w:before="120" w:after="120"/>
        <w:jc w:val="both"/>
        <w:rPr>
          <w:rFonts w:ascii="Times New Roman" w:hAnsi="Times New Roman" w:cs="Times New Roman"/>
          <w:sz w:val="24"/>
          <w:szCs w:val="24"/>
        </w:rPr>
      </w:pPr>
      <w:r w:rsidRPr="0048773D">
        <w:rPr>
          <w:rFonts w:ascii="Times New Roman" w:hAnsi="Times New Roman" w:cs="Times New Roman"/>
          <w:sz w:val="24"/>
          <w:szCs w:val="24"/>
        </w:rPr>
        <w:t xml:space="preserve">This evidence has </w:t>
      </w:r>
      <w:r>
        <w:rPr>
          <w:rFonts w:ascii="Times New Roman" w:hAnsi="Times New Roman" w:cs="Times New Roman"/>
          <w:sz w:val="24"/>
          <w:szCs w:val="24"/>
        </w:rPr>
        <w:t xml:space="preserve">(potentially) </w:t>
      </w:r>
      <w:r w:rsidRPr="0048773D">
        <w:rPr>
          <w:rFonts w:ascii="Times New Roman" w:hAnsi="Times New Roman" w:cs="Times New Roman"/>
          <w:sz w:val="24"/>
          <w:szCs w:val="24"/>
        </w:rPr>
        <w:t>strong relation</w:t>
      </w:r>
      <w:r>
        <w:rPr>
          <w:rFonts w:ascii="Times New Roman" w:hAnsi="Times New Roman" w:cs="Times New Roman"/>
          <w:sz w:val="24"/>
          <w:szCs w:val="24"/>
        </w:rPr>
        <w:t>s</w:t>
      </w:r>
      <w:r w:rsidRPr="0048773D">
        <w:rPr>
          <w:rFonts w:ascii="Times New Roman" w:hAnsi="Times New Roman" w:cs="Times New Roman"/>
          <w:sz w:val="24"/>
          <w:szCs w:val="24"/>
        </w:rPr>
        <w:t xml:space="preserve"> with Austronesian culture in Kalumpang from the first occupation until 3000 BP. These findings </w:t>
      </w:r>
      <w:r>
        <w:rPr>
          <w:rFonts w:ascii="Times New Roman" w:hAnsi="Times New Roman" w:cs="Times New Roman"/>
          <w:sz w:val="24"/>
          <w:szCs w:val="24"/>
        </w:rPr>
        <w:t xml:space="preserve">are </w:t>
      </w:r>
      <w:r w:rsidRPr="0048773D">
        <w:rPr>
          <w:rFonts w:ascii="Times New Roman" w:hAnsi="Times New Roman" w:cs="Times New Roman"/>
          <w:sz w:val="24"/>
          <w:szCs w:val="24"/>
        </w:rPr>
        <w:t xml:space="preserve">clearly very interesting </w:t>
      </w:r>
      <w:r>
        <w:rPr>
          <w:rFonts w:ascii="Times New Roman" w:hAnsi="Times New Roman" w:cs="Times New Roman"/>
          <w:sz w:val="24"/>
          <w:szCs w:val="24"/>
        </w:rPr>
        <w:t xml:space="preserve">in order </w:t>
      </w:r>
      <w:r w:rsidRPr="0048773D">
        <w:rPr>
          <w:rFonts w:ascii="Times New Roman" w:hAnsi="Times New Roman" w:cs="Times New Roman"/>
          <w:sz w:val="24"/>
          <w:szCs w:val="24"/>
        </w:rPr>
        <w:t xml:space="preserve">to see how </w:t>
      </w:r>
      <w:r>
        <w:rPr>
          <w:rFonts w:ascii="Times New Roman" w:hAnsi="Times New Roman" w:cs="Times New Roman"/>
          <w:sz w:val="24"/>
          <w:szCs w:val="24"/>
        </w:rPr>
        <w:t xml:space="preserve">the </w:t>
      </w:r>
      <w:r w:rsidRPr="0048773D">
        <w:rPr>
          <w:rFonts w:ascii="Times New Roman" w:hAnsi="Times New Roman" w:cs="Times New Roman"/>
          <w:sz w:val="24"/>
          <w:szCs w:val="24"/>
        </w:rPr>
        <w:t>people of Kalumpang the past us</w:t>
      </w:r>
      <w:r>
        <w:rPr>
          <w:rFonts w:ascii="Times New Roman" w:hAnsi="Times New Roman" w:cs="Times New Roman"/>
          <w:sz w:val="24"/>
          <w:szCs w:val="24"/>
        </w:rPr>
        <w:t>ed</w:t>
      </w:r>
      <w:r w:rsidRPr="0048773D">
        <w:rPr>
          <w:rFonts w:ascii="Times New Roman" w:hAnsi="Times New Roman" w:cs="Times New Roman"/>
          <w:sz w:val="24"/>
          <w:szCs w:val="24"/>
        </w:rPr>
        <w:t xml:space="preserve"> pottery in their daily activity. In some case</w:t>
      </w:r>
      <w:r>
        <w:rPr>
          <w:rFonts w:ascii="Times New Roman" w:hAnsi="Times New Roman" w:cs="Times New Roman"/>
          <w:sz w:val="24"/>
          <w:szCs w:val="24"/>
        </w:rPr>
        <w:t>s</w:t>
      </w:r>
      <w:r w:rsidRPr="0048773D">
        <w:rPr>
          <w:rFonts w:ascii="Times New Roman" w:hAnsi="Times New Roman" w:cs="Times New Roman"/>
          <w:sz w:val="24"/>
          <w:szCs w:val="24"/>
        </w:rPr>
        <w:t xml:space="preserve"> pottery </w:t>
      </w:r>
      <w:r>
        <w:rPr>
          <w:rFonts w:ascii="Times New Roman" w:hAnsi="Times New Roman" w:cs="Times New Roman"/>
          <w:sz w:val="24"/>
          <w:szCs w:val="24"/>
        </w:rPr>
        <w:t xml:space="preserve">was </w:t>
      </w:r>
      <w:r w:rsidRPr="0048773D">
        <w:rPr>
          <w:rFonts w:ascii="Times New Roman" w:hAnsi="Times New Roman" w:cs="Times New Roman"/>
          <w:sz w:val="24"/>
          <w:szCs w:val="24"/>
        </w:rPr>
        <w:t>used not only for cooking, but also for the ceremonial and ritualistic customs of the people</w:t>
      </w:r>
      <w:r>
        <w:rPr>
          <w:rFonts w:ascii="Times New Roman" w:hAnsi="Times New Roman" w:cs="Times New Roman"/>
          <w:sz w:val="24"/>
          <w:szCs w:val="24"/>
        </w:rPr>
        <w:t>,</w:t>
      </w:r>
      <w:r w:rsidRPr="0048773D">
        <w:rPr>
          <w:rFonts w:ascii="Times New Roman" w:hAnsi="Times New Roman" w:cs="Times New Roman"/>
          <w:sz w:val="24"/>
          <w:szCs w:val="24"/>
        </w:rPr>
        <w:t xml:space="preserve"> like burial activities. This study </w:t>
      </w:r>
      <w:r>
        <w:rPr>
          <w:rFonts w:ascii="Times New Roman" w:hAnsi="Times New Roman" w:cs="Times New Roman"/>
          <w:sz w:val="24"/>
          <w:szCs w:val="24"/>
        </w:rPr>
        <w:t xml:space="preserve">intends </w:t>
      </w:r>
      <w:r w:rsidRPr="0048773D">
        <w:rPr>
          <w:rFonts w:ascii="Times New Roman" w:hAnsi="Times New Roman" w:cs="Times New Roman"/>
          <w:sz w:val="24"/>
          <w:szCs w:val="24"/>
        </w:rPr>
        <w:t xml:space="preserve">to find out </w:t>
      </w:r>
      <w:r>
        <w:rPr>
          <w:rFonts w:ascii="Times New Roman" w:hAnsi="Times New Roman" w:cs="Times New Roman"/>
          <w:sz w:val="24"/>
          <w:szCs w:val="24"/>
        </w:rPr>
        <w:t xml:space="preserve">the </w:t>
      </w:r>
      <w:r w:rsidRPr="0048773D">
        <w:rPr>
          <w:rFonts w:ascii="Times New Roman" w:hAnsi="Times New Roman" w:cs="Times New Roman"/>
          <w:sz w:val="24"/>
          <w:szCs w:val="24"/>
        </w:rPr>
        <w:t xml:space="preserve">form of burial activity in </w:t>
      </w:r>
      <w:r>
        <w:rPr>
          <w:rFonts w:ascii="Times New Roman" w:hAnsi="Times New Roman" w:cs="Times New Roman"/>
          <w:sz w:val="24"/>
          <w:szCs w:val="24"/>
        </w:rPr>
        <w:t xml:space="preserve">the </w:t>
      </w:r>
      <w:r w:rsidRPr="0048773D">
        <w:rPr>
          <w:rFonts w:ascii="Times New Roman" w:hAnsi="Times New Roman" w:cs="Times New Roman"/>
          <w:sz w:val="24"/>
          <w:szCs w:val="24"/>
        </w:rPr>
        <w:t xml:space="preserve">Kalumpang </w:t>
      </w:r>
      <w:r>
        <w:rPr>
          <w:rFonts w:ascii="Times New Roman" w:hAnsi="Times New Roman" w:cs="Times New Roman"/>
          <w:sz w:val="24"/>
          <w:szCs w:val="24"/>
        </w:rPr>
        <w:t>s</w:t>
      </w:r>
      <w:r w:rsidRPr="0048773D">
        <w:rPr>
          <w:rFonts w:ascii="Times New Roman" w:hAnsi="Times New Roman" w:cs="Times New Roman"/>
          <w:sz w:val="24"/>
          <w:szCs w:val="24"/>
        </w:rPr>
        <w:t>ite</w:t>
      </w:r>
      <w:r>
        <w:rPr>
          <w:rFonts w:ascii="Times New Roman" w:hAnsi="Times New Roman" w:cs="Times New Roman"/>
          <w:sz w:val="24"/>
          <w:szCs w:val="24"/>
        </w:rPr>
        <w:t>s</w:t>
      </w:r>
      <w:r w:rsidRPr="0048773D">
        <w:rPr>
          <w:rFonts w:ascii="Times New Roman" w:hAnsi="Times New Roman" w:cs="Times New Roman"/>
          <w:sz w:val="24"/>
          <w:szCs w:val="24"/>
        </w:rPr>
        <w:t xml:space="preserve">. </w:t>
      </w:r>
    </w:p>
    <w:p w:rsidR="00671BD9" w:rsidRDefault="00687974" w:rsidP="005047D5">
      <w:pPr>
        <w:jc w:val="both"/>
        <w:rPr>
          <w:rFonts w:ascii="Times New Roman" w:hAnsi="Times New Roman" w:cs="Times New Roman"/>
          <w:sz w:val="24"/>
          <w:szCs w:val="24"/>
        </w:rPr>
      </w:pPr>
      <w:r>
        <w:rPr>
          <w:rFonts w:ascii="Times New Roman" w:hAnsi="Times New Roman" w:cs="Times New Roman"/>
          <w:sz w:val="24"/>
          <w:szCs w:val="24"/>
        </w:rPr>
        <w:pict>
          <v:rect id="_x0000_i1037" style="width:0;height:1.5pt" o:hralign="center" o:hrstd="t" o:hr="t" fillcolor="#a0a0a0" stroked="f"/>
        </w:pict>
      </w:r>
    </w:p>
    <w:p w:rsidR="0000438C" w:rsidRDefault="0000438C" w:rsidP="00CB6457">
      <w:pPr>
        <w:jc w:val="both"/>
        <w:rPr>
          <w:rFonts w:ascii="Times New Roman" w:hAnsi="Times New Roman" w:cs="Times New Roman"/>
          <w:sz w:val="24"/>
          <w:szCs w:val="24"/>
        </w:rPr>
      </w:pPr>
    </w:p>
    <w:p w:rsidR="00144840" w:rsidRDefault="00144840" w:rsidP="00144840">
      <w:pPr>
        <w:jc w:val="center"/>
        <w:rPr>
          <w:rFonts w:ascii="Times New Roman" w:hAnsi="Times New Roman" w:cs="Times New Roman"/>
          <w:sz w:val="24"/>
          <w:szCs w:val="24"/>
        </w:rPr>
      </w:pPr>
      <w:r w:rsidRPr="00144840">
        <w:rPr>
          <w:rFonts w:ascii="Times New Roman" w:hAnsi="Times New Roman" w:cs="Times New Roman"/>
          <w:b/>
          <w:sz w:val="32"/>
          <w:szCs w:val="32"/>
        </w:rPr>
        <w:t>2013</w:t>
      </w:r>
    </w:p>
    <w:p w:rsidR="00144840" w:rsidRDefault="00144840" w:rsidP="00CB6457">
      <w:pPr>
        <w:jc w:val="both"/>
        <w:rPr>
          <w:rFonts w:ascii="Times New Roman" w:hAnsi="Times New Roman" w:cs="Times New Roman"/>
          <w:sz w:val="24"/>
          <w:szCs w:val="24"/>
        </w:rPr>
      </w:pPr>
    </w:p>
    <w:p w:rsidR="0000438C" w:rsidRDefault="0000438C" w:rsidP="00CB6457">
      <w:pPr>
        <w:jc w:val="both"/>
        <w:rPr>
          <w:rFonts w:ascii="Times New Roman" w:hAnsi="Times New Roman"/>
          <w:sz w:val="24"/>
          <w:szCs w:val="24"/>
        </w:rPr>
      </w:pPr>
      <w:r w:rsidRPr="0000438C">
        <w:rPr>
          <w:rFonts w:ascii="Times New Roman" w:hAnsi="Times New Roman" w:cs="Times New Roman"/>
          <w:b/>
          <w:sz w:val="24"/>
          <w:szCs w:val="24"/>
        </w:rPr>
        <w:t>14. Sofwan Noerwidi</w:t>
      </w:r>
      <w:r>
        <w:rPr>
          <w:rFonts w:ascii="Times New Roman" w:hAnsi="Times New Roman" w:cs="Times New Roman"/>
          <w:sz w:val="24"/>
          <w:szCs w:val="24"/>
        </w:rPr>
        <w:t xml:space="preserve">, </w:t>
      </w:r>
      <w:r w:rsidRPr="008F7454">
        <w:rPr>
          <w:rFonts w:ascii="Times New Roman" w:hAnsi="Times New Roman"/>
          <w:sz w:val="24"/>
          <w:szCs w:val="24"/>
          <w:lang w:val="id-ID"/>
        </w:rPr>
        <w:t xml:space="preserve">Balai </w:t>
      </w:r>
      <w:r w:rsidRPr="0000438C">
        <w:rPr>
          <w:rFonts w:ascii="Times New Roman" w:hAnsi="Times New Roman" w:cs="Times New Roman"/>
          <w:sz w:val="24"/>
          <w:szCs w:val="24"/>
          <w:lang w:val="id-ID"/>
        </w:rPr>
        <w:t>Arkeologi</w:t>
      </w:r>
      <w:r w:rsidRPr="0000438C">
        <w:rPr>
          <w:rFonts w:ascii="Times New Roman" w:hAnsi="Times New Roman" w:cs="Times New Roman"/>
          <w:sz w:val="24"/>
          <w:szCs w:val="24"/>
        </w:rPr>
        <w:t>,</w:t>
      </w:r>
      <w:r w:rsidRPr="0000438C">
        <w:rPr>
          <w:rFonts w:ascii="Times New Roman" w:hAnsi="Times New Roman" w:cs="Times New Roman"/>
          <w:sz w:val="24"/>
          <w:szCs w:val="24"/>
          <w:lang w:val="id-ID"/>
        </w:rPr>
        <w:t xml:space="preserve"> </w:t>
      </w:r>
      <w:r w:rsidRPr="0000438C">
        <w:rPr>
          <w:rFonts w:ascii="Times New Roman" w:hAnsi="Times New Roman" w:cs="Times New Roman"/>
          <w:sz w:val="24"/>
          <w:szCs w:val="24"/>
        </w:rPr>
        <w:t xml:space="preserve">Jln. Gedongkuning 174, </w:t>
      </w:r>
      <w:r w:rsidRPr="0000438C">
        <w:rPr>
          <w:rFonts w:ascii="Times New Roman" w:hAnsi="Times New Roman" w:cs="Times New Roman"/>
          <w:sz w:val="24"/>
          <w:szCs w:val="24"/>
          <w:lang w:val="id-ID"/>
        </w:rPr>
        <w:t>Yogyakarta</w:t>
      </w:r>
      <w:r>
        <w:rPr>
          <w:rFonts w:ascii="Times New Roman" w:hAnsi="Times New Roman"/>
          <w:sz w:val="24"/>
          <w:szCs w:val="24"/>
        </w:rPr>
        <w:t>.</w:t>
      </w:r>
    </w:p>
    <w:p w:rsidR="0000438C" w:rsidRDefault="0000438C" w:rsidP="00CB6457">
      <w:pPr>
        <w:jc w:val="both"/>
        <w:rPr>
          <w:rFonts w:ascii="Times New Roman" w:hAnsi="Times New Roman" w:cs="Times New Roman"/>
          <w:sz w:val="24"/>
          <w:szCs w:val="24"/>
        </w:rPr>
      </w:pPr>
    </w:p>
    <w:p w:rsidR="0000438C" w:rsidRPr="0000438C" w:rsidRDefault="0000438C" w:rsidP="00CB6457">
      <w:pPr>
        <w:jc w:val="both"/>
        <w:rPr>
          <w:rFonts w:ascii="Times New Roman" w:hAnsi="Times New Roman" w:cs="Times New Roman"/>
          <w:b/>
          <w:i/>
          <w:sz w:val="24"/>
          <w:szCs w:val="24"/>
        </w:rPr>
      </w:pPr>
      <w:r w:rsidRPr="0000438C">
        <w:rPr>
          <w:rFonts w:ascii="Times New Roman" w:hAnsi="Times New Roman" w:cs="Times New Roman"/>
          <w:b/>
          <w:i/>
          <w:sz w:val="24"/>
          <w:szCs w:val="24"/>
        </w:rPr>
        <w:t>Prehistoric research on Madura Island</w:t>
      </w:r>
    </w:p>
    <w:p w:rsidR="0000438C" w:rsidRDefault="0000438C" w:rsidP="0000438C">
      <w:pPr>
        <w:pStyle w:val="NormalWeb"/>
      </w:pPr>
      <w:r>
        <w:rPr>
          <w:lang w:eastAsia="id-ID"/>
        </w:rPr>
        <w:t>T</w:t>
      </w:r>
      <w:r w:rsidRPr="00907A0B">
        <w:rPr>
          <w:lang w:val="id-ID" w:eastAsia="id-ID"/>
        </w:rPr>
        <w:t>his research aim</w:t>
      </w:r>
      <w:r>
        <w:rPr>
          <w:lang w:eastAsia="id-ID"/>
        </w:rPr>
        <w:t>s</w:t>
      </w:r>
      <w:r w:rsidRPr="00907A0B">
        <w:rPr>
          <w:lang w:val="id-ID" w:eastAsia="id-ID"/>
        </w:rPr>
        <w:t xml:space="preserve"> to</w:t>
      </w:r>
      <w:r w:rsidRPr="00907A0B">
        <w:rPr>
          <w:lang w:eastAsia="id-ID"/>
        </w:rPr>
        <w:t xml:space="preserve"> understanding </w:t>
      </w:r>
      <w:r>
        <w:rPr>
          <w:lang w:eastAsia="id-ID"/>
        </w:rPr>
        <w:t xml:space="preserve">the history of human occupation from the late Pleistocene to Holocene </w:t>
      </w:r>
      <w:r w:rsidRPr="00907A0B">
        <w:rPr>
          <w:lang w:eastAsia="id-ID"/>
        </w:rPr>
        <w:t xml:space="preserve">in </w:t>
      </w:r>
      <w:r>
        <w:rPr>
          <w:lang w:eastAsia="id-ID"/>
        </w:rPr>
        <w:t>Madura</w:t>
      </w:r>
      <w:r w:rsidRPr="00907A0B">
        <w:rPr>
          <w:lang w:eastAsia="id-ID"/>
        </w:rPr>
        <w:t xml:space="preserve">, especially </w:t>
      </w:r>
      <w:r>
        <w:rPr>
          <w:lang w:eastAsia="id-ID"/>
        </w:rPr>
        <w:t>in the Waru karst region in the middle of the eastern part of the island</w:t>
      </w:r>
      <w:r w:rsidRPr="00907A0B">
        <w:rPr>
          <w:lang w:val="id-ID" w:eastAsia="id-ID"/>
        </w:rPr>
        <w:t>.</w:t>
      </w:r>
      <w:r w:rsidRPr="00907A0B">
        <w:rPr>
          <w:color w:val="FF0000"/>
          <w:lang w:val="id-ID" w:eastAsia="id-ID"/>
        </w:rPr>
        <w:t xml:space="preserve"> </w:t>
      </w:r>
      <w:r w:rsidRPr="00907A0B">
        <w:rPr>
          <w:lang w:val="id-ID" w:eastAsia="id-ID"/>
        </w:rPr>
        <w:t>Th</w:t>
      </w:r>
      <w:r>
        <w:rPr>
          <w:lang w:val="en-AU" w:eastAsia="id-ID"/>
        </w:rPr>
        <w:t>e m</w:t>
      </w:r>
      <w:r w:rsidRPr="00907A0B">
        <w:rPr>
          <w:lang w:val="id-ID" w:eastAsia="id-ID"/>
        </w:rPr>
        <w:t xml:space="preserve">ain </w:t>
      </w:r>
      <w:r>
        <w:rPr>
          <w:lang w:eastAsia="id-ID"/>
        </w:rPr>
        <w:t xml:space="preserve">goals </w:t>
      </w:r>
      <w:r w:rsidRPr="00907A0B">
        <w:rPr>
          <w:lang w:val="id-ID" w:eastAsia="id-ID"/>
        </w:rPr>
        <w:t>will be</w:t>
      </w:r>
      <w:r>
        <w:rPr>
          <w:lang w:val="en-AU" w:eastAsia="id-ID"/>
        </w:rPr>
        <w:t>:</w:t>
      </w:r>
      <w:r w:rsidRPr="00907A0B">
        <w:rPr>
          <w:lang w:val="id-ID" w:eastAsia="id-ID"/>
        </w:rPr>
        <w:t xml:space="preserve"> (a) to </w:t>
      </w:r>
      <w:r w:rsidRPr="00907A0B">
        <w:rPr>
          <w:lang w:eastAsia="id-ID"/>
        </w:rPr>
        <w:t xml:space="preserve">reconstruct the chronology of </w:t>
      </w:r>
      <w:r>
        <w:rPr>
          <w:lang w:eastAsia="id-ID"/>
        </w:rPr>
        <w:t xml:space="preserve">human </w:t>
      </w:r>
      <w:r w:rsidRPr="00907A0B">
        <w:rPr>
          <w:lang w:eastAsia="id-ID"/>
        </w:rPr>
        <w:t>occupation</w:t>
      </w:r>
      <w:r>
        <w:rPr>
          <w:lang w:eastAsia="id-ID"/>
        </w:rPr>
        <w:t xml:space="preserve"> in Madura</w:t>
      </w:r>
      <w:r w:rsidRPr="00907A0B">
        <w:rPr>
          <w:lang w:eastAsia="id-ID"/>
        </w:rPr>
        <w:t xml:space="preserve">, from </w:t>
      </w:r>
      <w:r>
        <w:rPr>
          <w:lang w:eastAsia="id-ID"/>
        </w:rPr>
        <w:t xml:space="preserve">initial arrival </w:t>
      </w:r>
      <w:r w:rsidRPr="00907A0B">
        <w:rPr>
          <w:lang w:eastAsia="id-ID"/>
        </w:rPr>
        <w:t xml:space="preserve">until </w:t>
      </w:r>
      <w:r>
        <w:rPr>
          <w:lang w:eastAsia="id-ID"/>
        </w:rPr>
        <w:t>the late period</w:t>
      </w:r>
      <w:r w:rsidRPr="00907A0B">
        <w:rPr>
          <w:lang w:eastAsia="id-ID"/>
        </w:rPr>
        <w:t xml:space="preserve">; (b) </w:t>
      </w:r>
      <w:r w:rsidRPr="00907A0B">
        <w:rPr>
          <w:lang w:val="id-ID" w:eastAsia="id-ID"/>
        </w:rPr>
        <w:t>to</w:t>
      </w:r>
      <w:r w:rsidRPr="00907A0B">
        <w:rPr>
          <w:lang w:eastAsia="id-ID"/>
        </w:rPr>
        <w:t xml:space="preserve"> </w:t>
      </w:r>
      <w:r>
        <w:rPr>
          <w:lang w:eastAsia="id-ID"/>
        </w:rPr>
        <w:t>understand human adaptations, ways of life, and eolithic and the settlement of Austronesian language speakers in Madura Island</w:t>
      </w:r>
      <w:r w:rsidRPr="00907A0B">
        <w:rPr>
          <w:lang w:eastAsia="id-ID"/>
        </w:rPr>
        <w:t xml:space="preserve">, </w:t>
      </w:r>
      <w:r>
        <w:rPr>
          <w:lang w:eastAsia="id-ID"/>
        </w:rPr>
        <w:t xml:space="preserve">as part of the ethnogenesis of the modern </w:t>
      </w:r>
      <w:r w:rsidRPr="0000438C">
        <w:rPr>
          <w:lang w:eastAsia="id-ID"/>
        </w:rPr>
        <w:t>Madurese</w:t>
      </w:r>
      <w:r>
        <w:rPr>
          <w:lang w:eastAsia="id-ID"/>
        </w:rPr>
        <w:t xml:space="preserve"> people</w:t>
      </w:r>
      <w:r w:rsidRPr="00907A0B">
        <w:rPr>
          <w:lang w:eastAsia="id-ID"/>
        </w:rPr>
        <w:t>.</w:t>
      </w:r>
    </w:p>
    <w:p w:rsidR="0000438C" w:rsidRDefault="0000438C" w:rsidP="0000438C">
      <w:pPr>
        <w:spacing w:before="120"/>
        <w:jc w:val="both"/>
        <w:rPr>
          <w:rFonts w:ascii="Times New Roman" w:hAnsi="Times New Roman"/>
          <w:sz w:val="24"/>
          <w:szCs w:val="24"/>
          <w:lang w:eastAsia="id-ID"/>
        </w:rPr>
      </w:pPr>
      <w:r w:rsidRPr="00907A0B">
        <w:rPr>
          <w:rFonts w:ascii="Times New Roman" w:hAnsi="Times New Roman"/>
          <w:sz w:val="24"/>
          <w:szCs w:val="24"/>
          <w:lang w:eastAsia="id-ID"/>
        </w:rPr>
        <w:t>Th</w:t>
      </w:r>
      <w:r>
        <w:rPr>
          <w:rFonts w:ascii="Times New Roman" w:hAnsi="Times New Roman"/>
          <w:sz w:val="24"/>
          <w:szCs w:val="24"/>
          <w:lang w:eastAsia="id-ID"/>
        </w:rPr>
        <w:t>e</w:t>
      </w:r>
      <w:r w:rsidRPr="00907A0B">
        <w:rPr>
          <w:rFonts w:ascii="Times New Roman" w:hAnsi="Times New Roman"/>
          <w:sz w:val="24"/>
          <w:szCs w:val="24"/>
          <w:lang w:eastAsia="id-ID"/>
        </w:rPr>
        <w:t xml:space="preserve"> research will</w:t>
      </w:r>
      <w:r w:rsidRPr="00907A0B">
        <w:rPr>
          <w:rFonts w:ascii="Times New Roman" w:hAnsi="Times New Roman"/>
          <w:sz w:val="24"/>
          <w:szCs w:val="24"/>
          <w:lang w:val="id-ID" w:eastAsia="id-ID"/>
        </w:rPr>
        <w:t xml:space="preserve"> </w:t>
      </w:r>
      <w:r>
        <w:rPr>
          <w:rFonts w:ascii="Times New Roman" w:hAnsi="Times New Roman"/>
          <w:sz w:val="24"/>
          <w:szCs w:val="24"/>
          <w:lang w:eastAsia="id-ID"/>
        </w:rPr>
        <w:t xml:space="preserve">undertake </w:t>
      </w:r>
      <w:r w:rsidRPr="00907A0B">
        <w:rPr>
          <w:rFonts w:ascii="Times New Roman" w:hAnsi="Times New Roman"/>
          <w:sz w:val="24"/>
          <w:szCs w:val="24"/>
          <w:lang w:val="id-ID" w:eastAsia="id-ID"/>
        </w:rPr>
        <w:t xml:space="preserve">surface survey </w:t>
      </w:r>
      <w:r w:rsidRPr="00907A0B">
        <w:rPr>
          <w:rFonts w:ascii="Times New Roman" w:hAnsi="Times New Roman"/>
          <w:sz w:val="24"/>
          <w:szCs w:val="24"/>
          <w:lang w:eastAsia="id-ID"/>
        </w:rPr>
        <w:t xml:space="preserve">during 7 days </w:t>
      </w:r>
      <w:r w:rsidRPr="00907A0B">
        <w:rPr>
          <w:rFonts w:ascii="Times New Roman" w:hAnsi="Times New Roman"/>
          <w:sz w:val="24"/>
          <w:szCs w:val="24"/>
          <w:lang w:val="id-ID" w:eastAsia="id-ID"/>
        </w:rPr>
        <w:t>and excavation</w:t>
      </w:r>
      <w:r w:rsidRPr="00907A0B">
        <w:rPr>
          <w:rFonts w:ascii="Times New Roman" w:hAnsi="Times New Roman"/>
          <w:sz w:val="24"/>
          <w:szCs w:val="24"/>
          <w:lang w:eastAsia="id-ID"/>
        </w:rPr>
        <w:t xml:space="preserve"> during 14 days</w:t>
      </w:r>
      <w:r>
        <w:rPr>
          <w:rFonts w:ascii="Times New Roman" w:hAnsi="Times New Roman"/>
          <w:sz w:val="24"/>
          <w:szCs w:val="24"/>
          <w:lang w:eastAsia="id-ID"/>
        </w:rPr>
        <w:t xml:space="preserve"> in the Waru and Batuampar karstic regions, Pamekasan</w:t>
      </w:r>
      <w:r w:rsidRPr="00907A0B">
        <w:rPr>
          <w:rFonts w:ascii="Times New Roman" w:hAnsi="Times New Roman"/>
          <w:sz w:val="24"/>
          <w:szCs w:val="24"/>
          <w:lang w:val="id-ID" w:eastAsia="id-ID"/>
        </w:rPr>
        <w:t>.</w:t>
      </w:r>
      <w:r w:rsidRPr="00907A0B">
        <w:rPr>
          <w:rFonts w:ascii="Times New Roman" w:hAnsi="Times New Roman"/>
          <w:sz w:val="24"/>
          <w:szCs w:val="24"/>
          <w:lang w:eastAsia="id-ID"/>
        </w:rPr>
        <w:t xml:space="preserve"> </w:t>
      </w:r>
      <w:r>
        <w:rPr>
          <w:rFonts w:ascii="Times New Roman" w:hAnsi="Times New Roman"/>
          <w:sz w:val="24"/>
          <w:szCs w:val="24"/>
          <w:lang w:eastAsia="id-ID"/>
        </w:rPr>
        <w:t xml:space="preserve">I have chosen this region because </w:t>
      </w:r>
      <w:r>
        <w:rPr>
          <w:rFonts w:ascii="Times New Roman" w:hAnsi="Times New Roman"/>
          <w:sz w:val="24"/>
          <w:szCs w:val="24"/>
        </w:rPr>
        <w:t xml:space="preserve">geomorphological conditions provide many caves which have potential for human occupation in prehistory. </w:t>
      </w:r>
      <w:r>
        <w:rPr>
          <w:rFonts w:ascii="Times New Roman" w:hAnsi="Times New Roman"/>
          <w:sz w:val="24"/>
          <w:szCs w:val="24"/>
          <w:lang w:eastAsia="id-ID"/>
        </w:rPr>
        <w:t xml:space="preserve">Archaeological excavation will be conducted in the most potential cave found </w:t>
      </w:r>
      <w:r w:rsidR="00AC64E9">
        <w:rPr>
          <w:rFonts w:ascii="Times New Roman" w:hAnsi="Times New Roman"/>
          <w:sz w:val="24"/>
          <w:szCs w:val="24"/>
          <w:lang w:eastAsia="id-ID"/>
        </w:rPr>
        <w:t>in the</w:t>
      </w:r>
      <w:r>
        <w:rPr>
          <w:rFonts w:ascii="Times New Roman" w:hAnsi="Times New Roman"/>
          <w:sz w:val="24"/>
          <w:szCs w:val="24"/>
          <w:lang w:eastAsia="id-ID"/>
        </w:rPr>
        <w:t xml:space="preserve"> surface survey. E</w:t>
      </w:r>
      <w:r w:rsidRPr="00907A0B">
        <w:rPr>
          <w:rFonts w:ascii="Times New Roman" w:hAnsi="Times New Roman"/>
          <w:sz w:val="24"/>
          <w:szCs w:val="24"/>
          <w:lang w:eastAsia="id-ID"/>
        </w:rPr>
        <w:t xml:space="preserve">xcavations </w:t>
      </w:r>
      <w:r>
        <w:rPr>
          <w:rFonts w:ascii="Times New Roman" w:hAnsi="Times New Roman"/>
          <w:sz w:val="24"/>
          <w:szCs w:val="24"/>
          <w:lang w:eastAsia="id-ID"/>
        </w:rPr>
        <w:t xml:space="preserve">have </w:t>
      </w:r>
      <w:r w:rsidRPr="00907A0B">
        <w:rPr>
          <w:rFonts w:ascii="Times New Roman" w:hAnsi="Times New Roman"/>
          <w:sz w:val="24"/>
          <w:szCs w:val="24"/>
          <w:lang w:eastAsia="id-ID"/>
        </w:rPr>
        <w:t xml:space="preserve">the purpose </w:t>
      </w:r>
      <w:r w:rsidRPr="00907A0B">
        <w:rPr>
          <w:rFonts w:ascii="Times New Roman" w:hAnsi="Times New Roman"/>
          <w:sz w:val="24"/>
          <w:szCs w:val="24"/>
          <w:lang w:val="id-ID" w:eastAsia="id-ID"/>
        </w:rPr>
        <w:t>to</w:t>
      </w:r>
      <w:r w:rsidRPr="00907A0B">
        <w:rPr>
          <w:rFonts w:ascii="Times New Roman" w:hAnsi="Times New Roman"/>
          <w:sz w:val="24"/>
          <w:szCs w:val="24"/>
          <w:lang w:eastAsia="id-ID"/>
        </w:rPr>
        <w:t xml:space="preserve"> collect chronometric data and material culture, in order to reconstruct </w:t>
      </w:r>
      <w:r>
        <w:rPr>
          <w:rFonts w:ascii="Times New Roman" w:hAnsi="Times New Roman"/>
          <w:sz w:val="24"/>
          <w:szCs w:val="24"/>
          <w:lang w:eastAsia="id-ID"/>
        </w:rPr>
        <w:t xml:space="preserve">the history of human occupation from the late Pleistocene to Holocene </w:t>
      </w:r>
      <w:r w:rsidRPr="00907A0B">
        <w:rPr>
          <w:rFonts w:ascii="Times New Roman" w:hAnsi="Times New Roman"/>
          <w:sz w:val="24"/>
          <w:szCs w:val="24"/>
          <w:lang w:eastAsia="id-ID"/>
        </w:rPr>
        <w:t xml:space="preserve">in </w:t>
      </w:r>
      <w:r>
        <w:rPr>
          <w:rFonts w:ascii="Times New Roman" w:hAnsi="Times New Roman"/>
          <w:sz w:val="24"/>
          <w:szCs w:val="24"/>
          <w:lang w:eastAsia="id-ID"/>
        </w:rPr>
        <w:t>Madura</w:t>
      </w:r>
      <w:r w:rsidRPr="00907A0B">
        <w:rPr>
          <w:rFonts w:ascii="Times New Roman" w:hAnsi="Times New Roman"/>
          <w:sz w:val="24"/>
          <w:szCs w:val="24"/>
          <w:lang w:eastAsia="id-ID"/>
        </w:rPr>
        <w:t xml:space="preserve"> </w:t>
      </w:r>
      <w:r>
        <w:rPr>
          <w:rFonts w:ascii="Times New Roman" w:hAnsi="Times New Roman"/>
          <w:sz w:val="24"/>
          <w:szCs w:val="24"/>
          <w:lang w:eastAsia="id-ID"/>
        </w:rPr>
        <w:t xml:space="preserve">Island. </w:t>
      </w:r>
      <w:r w:rsidR="00AC64E9">
        <w:rPr>
          <w:rFonts w:ascii="Times New Roman" w:hAnsi="Times New Roman"/>
          <w:sz w:val="24"/>
          <w:szCs w:val="24"/>
          <w:lang w:eastAsia="id-ID"/>
        </w:rPr>
        <w:t>The r</w:t>
      </w:r>
      <w:r w:rsidRPr="00907A0B">
        <w:rPr>
          <w:rFonts w:ascii="Times New Roman" w:hAnsi="Times New Roman"/>
          <w:sz w:val="24"/>
          <w:szCs w:val="24"/>
          <w:lang w:eastAsia="id-ID"/>
        </w:rPr>
        <w:t xml:space="preserve">esearch </w:t>
      </w:r>
      <w:r w:rsidRPr="00907A0B">
        <w:rPr>
          <w:rFonts w:ascii="Times New Roman" w:hAnsi="Times New Roman"/>
          <w:sz w:val="24"/>
          <w:szCs w:val="24"/>
          <w:lang w:val="id-ID" w:eastAsia="id-ID"/>
        </w:rPr>
        <w:t xml:space="preserve">will involve two </w:t>
      </w:r>
      <w:r>
        <w:rPr>
          <w:rFonts w:ascii="Times New Roman" w:hAnsi="Times New Roman"/>
          <w:sz w:val="24"/>
          <w:szCs w:val="24"/>
          <w:lang w:eastAsia="id-ID"/>
        </w:rPr>
        <w:t>archaeologist</w:t>
      </w:r>
      <w:r w:rsidR="00AC64E9">
        <w:rPr>
          <w:rFonts w:ascii="Times New Roman" w:hAnsi="Times New Roman"/>
          <w:sz w:val="24"/>
          <w:szCs w:val="24"/>
          <w:lang w:eastAsia="id-ID"/>
        </w:rPr>
        <w:t>s</w:t>
      </w:r>
      <w:r>
        <w:rPr>
          <w:rFonts w:ascii="Times New Roman" w:hAnsi="Times New Roman"/>
          <w:sz w:val="24"/>
          <w:szCs w:val="24"/>
          <w:lang w:eastAsia="id-ID"/>
        </w:rPr>
        <w:t>, one geologist,</w:t>
      </w:r>
      <w:r w:rsidRPr="00907A0B">
        <w:rPr>
          <w:rFonts w:ascii="Times New Roman" w:hAnsi="Times New Roman"/>
          <w:color w:val="FF0000"/>
          <w:sz w:val="24"/>
          <w:szCs w:val="24"/>
          <w:lang w:eastAsia="id-ID"/>
        </w:rPr>
        <w:t xml:space="preserve"> </w:t>
      </w:r>
      <w:r w:rsidRPr="00907A0B">
        <w:rPr>
          <w:rFonts w:ascii="Times New Roman" w:hAnsi="Times New Roman"/>
          <w:sz w:val="24"/>
          <w:szCs w:val="24"/>
          <w:lang w:eastAsia="id-ID"/>
        </w:rPr>
        <w:t xml:space="preserve">and one map technician </w:t>
      </w:r>
      <w:r w:rsidRPr="00907A0B">
        <w:rPr>
          <w:rFonts w:ascii="Times New Roman" w:hAnsi="Times New Roman"/>
          <w:sz w:val="24"/>
          <w:szCs w:val="24"/>
          <w:lang w:val="id-ID" w:eastAsia="id-ID"/>
        </w:rPr>
        <w:t xml:space="preserve">for survey and excavation. </w:t>
      </w:r>
    </w:p>
    <w:p w:rsidR="00AC64E9" w:rsidRDefault="00687974" w:rsidP="005047D5">
      <w:pPr>
        <w:spacing w:before="120"/>
        <w:jc w:val="both"/>
        <w:rPr>
          <w:rFonts w:ascii="Times New Roman" w:hAnsi="Times New Roman"/>
          <w:sz w:val="24"/>
          <w:szCs w:val="24"/>
          <w:lang w:eastAsia="id-ID"/>
        </w:rPr>
      </w:pPr>
      <w:r>
        <w:rPr>
          <w:rFonts w:ascii="Times New Roman" w:hAnsi="Times New Roman" w:cs="Times New Roman"/>
          <w:sz w:val="24"/>
          <w:szCs w:val="24"/>
        </w:rPr>
        <w:pict>
          <v:rect id="_x0000_i1038" style="width:0;height:1.5pt" o:hralign="center" o:hrstd="t" o:hr="t" fillcolor="#a0a0a0" stroked="f"/>
        </w:pict>
      </w:r>
    </w:p>
    <w:p w:rsidR="008F7454" w:rsidRDefault="00AC64E9" w:rsidP="00AC64E9">
      <w:pPr>
        <w:spacing w:before="120"/>
        <w:jc w:val="both"/>
        <w:rPr>
          <w:rFonts w:ascii="Times New Roman" w:hAnsi="Times New Roman" w:cs="Times New Roman"/>
          <w:sz w:val="24"/>
          <w:szCs w:val="24"/>
        </w:rPr>
      </w:pPr>
      <w:r w:rsidRPr="00AC64E9">
        <w:rPr>
          <w:rFonts w:ascii="Times New Roman" w:hAnsi="Times New Roman"/>
          <w:b/>
          <w:sz w:val="24"/>
          <w:szCs w:val="24"/>
          <w:lang w:eastAsia="id-ID"/>
        </w:rPr>
        <w:t xml:space="preserve">15. </w:t>
      </w:r>
      <w:r w:rsidR="006D1739" w:rsidRPr="00AC64E9">
        <w:rPr>
          <w:rFonts w:ascii="Times New Roman" w:hAnsi="Times New Roman" w:cs="Times New Roman"/>
          <w:b/>
          <w:sz w:val="24"/>
          <w:szCs w:val="24"/>
        </w:rPr>
        <w:t xml:space="preserve">Fakhri, </w:t>
      </w:r>
      <w:r w:rsidRPr="00AC64E9">
        <w:rPr>
          <w:rFonts w:ascii="Times New Roman" w:hAnsi="Times New Roman" w:cs="Times New Roman"/>
          <w:b/>
          <w:sz w:val="24"/>
          <w:szCs w:val="24"/>
        </w:rPr>
        <w:t>Budianto Hakim, Retno Sardi and Suryatman</w:t>
      </w:r>
      <w:r>
        <w:rPr>
          <w:rFonts w:ascii="Times New Roman" w:hAnsi="Times New Roman" w:cs="Times New Roman"/>
          <w:sz w:val="24"/>
          <w:szCs w:val="24"/>
        </w:rPr>
        <w:t xml:space="preserve">, Balai Arkeologi Makassar, </w:t>
      </w:r>
      <w:r w:rsidRPr="0048773D">
        <w:rPr>
          <w:rFonts w:ascii="Times New Roman" w:hAnsi="Times New Roman" w:cs="Times New Roman"/>
          <w:sz w:val="24"/>
          <w:szCs w:val="24"/>
        </w:rPr>
        <w:t>Fort Rotterdam</w:t>
      </w:r>
      <w:r>
        <w:rPr>
          <w:rFonts w:ascii="Times New Roman" w:hAnsi="Times New Roman" w:cs="Times New Roman"/>
          <w:sz w:val="24"/>
          <w:szCs w:val="24"/>
        </w:rPr>
        <w:t xml:space="preserve">, </w:t>
      </w:r>
      <w:r w:rsidRPr="0048773D">
        <w:rPr>
          <w:rFonts w:ascii="Times New Roman" w:hAnsi="Times New Roman" w:cs="Times New Roman"/>
          <w:sz w:val="24"/>
          <w:szCs w:val="24"/>
        </w:rPr>
        <w:t>Jl. Ujungpandang No. 1</w:t>
      </w:r>
      <w:r>
        <w:rPr>
          <w:rFonts w:ascii="Times New Roman" w:hAnsi="Times New Roman" w:cs="Times New Roman"/>
          <w:sz w:val="24"/>
          <w:szCs w:val="24"/>
        </w:rPr>
        <w:t>,</w:t>
      </w:r>
      <w:r w:rsidRPr="0048773D">
        <w:rPr>
          <w:rFonts w:ascii="Times New Roman" w:hAnsi="Times New Roman" w:cs="Times New Roman"/>
          <w:sz w:val="24"/>
          <w:szCs w:val="24"/>
        </w:rPr>
        <w:t xml:space="preserve"> Makassar 90111</w:t>
      </w:r>
      <w:r>
        <w:rPr>
          <w:rFonts w:ascii="Times New Roman" w:hAnsi="Times New Roman" w:cs="Times New Roman"/>
          <w:sz w:val="24"/>
          <w:szCs w:val="24"/>
        </w:rPr>
        <w:t xml:space="preserve">, </w:t>
      </w:r>
      <w:r w:rsidRPr="0048773D">
        <w:rPr>
          <w:rFonts w:ascii="Times New Roman" w:hAnsi="Times New Roman" w:cs="Times New Roman"/>
          <w:sz w:val="24"/>
          <w:szCs w:val="24"/>
        </w:rPr>
        <w:t>Sulawesi Selatan, Indonesia</w:t>
      </w:r>
      <w:r w:rsidR="006D1739" w:rsidRPr="006D1739">
        <w:rPr>
          <w:rFonts w:ascii="Times New Roman" w:hAnsi="Times New Roman" w:cs="Times New Roman"/>
          <w:sz w:val="24"/>
          <w:szCs w:val="24"/>
        </w:rPr>
        <w:t xml:space="preserve"> </w:t>
      </w:r>
    </w:p>
    <w:p w:rsidR="00AC64E9" w:rsidRDefault="00AC64E9" w:rsidP="00AC64E9">
      <w:pPr>
        <w:spacing w:before="120"/>
        <w:jc w:val="both"/>
        <w:rPr>
          <w:rFonts w:ascii="Times New Roman" w:hAnsi="Times New Roman" w:cs="Times New Roman"/>
          <w:sz w:val="24"/>
          <w:szCs w:val="24"/>
        </w:rPr>
      </w:pPr>
    </w:p>
    <w:p w:rsidR="00AC64E9" w:rsidRPr="00AC64E9" w:rsidRDefault="00AC64E9" w:rsidP="00AC64E9">
      <w:pPr>
        <w:rPr>
          <w:rFonts w:ascii="Times New Roman" w:hAnsi="Times New Roman" w:cs="Times New Roman"/>
          <w:b/>
          <w:i/>
          <w:sz w:val="24"/>
          <w:szCs w:val="24"/>
        </w:rPr>
      </w:pPr>
      <w:r w:rsidRPr="00AC64E9">
        <w:rPr>
          <w:rFonts w:ascii="Times New Roman" w:hAnsi="Times New Roman" w:cs="Times New Roman"/>
          <w:b/>
          <w:i/>
          <w:noProof/>
          <w:sz w:val="24"/>
          <w:szCs w:val="24"/>
          <w:lang w:val="en-US"/>
        </w:rPr>
        <w:t>Exploration of Neolithic sites along the Karama River, Mamuju, Sulawesi Barat</w:t>
      </w:r>
    </w:p>
    <w:p w:rsidR="00AC64E9" w:rsidRDefault="00AC64E9" w:rsidP="00AC64E9">
      <w:pPr>
        <w:rPr>
          <w:rFonts w:ascii="Times New Roman" w:eastAsia="Times New Roman" w:hAnsi="Times New Roman" w:cs="Times New Roman"/>
          <w:color w:val="333333"/>
          <w:sz w:val="24"/>
          <w:szCs w:val="24"/>
          <w:lang w:val="en" w:eastAsia="en-AU"/>
        </w:rPr>
      </w:pPr>
    </w:p>
    <w:p w:rsidR="00AC64E9" w:rsidRDefault="00AC64E9" w:rsidP="00AC64E9">
      <w:pPr>
        <w:rPr>
          <w:rFonts w:ascii="Times New Roman" w:eastAsia="Times New Roman" w:hAnsi="Times New Roman" w:cs="Times New Roman"/>
          <w:color w:val="333333"/>
          <w:sz w:val="24"/>
          <w:szCs w:val="24"/>
          <w:lang w:val="en" w:eastAsia="en-AU"/>
        </w:rPr>
      </w:pPr>
      <w:r w:rsidRPr="00AC64E9">
        <w:rPr>
          <w:rFonts w:ascii="Times New Roman" w:eastAsia="Times New Roman" w:hAnsi="Times New Roman" w:cs="Times New Roman"/>
          <w:color w:val="333333"/>
          <w:sz w:val="24"/>
          <w:szCs w:val="24"/>
          <w:lang w:val="en" w:eastAsia="en-AU"/>
        </w:rPr>
        <w:t xml:space="preserve">Research in the area of </w:t>
      </w:r>
      <w:r w:rsidRPr="00AC64E9">
        <w:rPr>
          <w:rFonts w:ascii="Cambria Math" w:eastAsia="Times New Roman" w:hAnsi="Cambria Math" w:cs="Cambria Math"/>
          <w:color w:val="333333"/>
          <w:sz w:val="24"/>
          <w:szCs w:val="24"/>
          <w:lang w:val="en" w:eastAsia="en-AU"/>
        </w:rPr>
        <w:t>​​</w:t>
      </w:r>
      <w:r w:rsidRPr="00AC64E9">
        <w:rPr>
          <w:rFonts w:ascii="Times New Roman" w:eastAsia="Times New Roman" w:hAnsi="Times New Roman" w:cs="Times New Roman"/>
          <w:color w:val="333333"/>
          <w:sz w:val="24"/>
          <w:szCs w:val="24"/>
          <w:lang w:val="en" w:eastAsia="en-AU"/>
        </w:rPr>
        <w:t xml:space="preserve">Kalumpang started in the colonial period and still continues to be a concern for researchers, particularly archaeologists. The results are a lot of important information, especially in the study area during the early prehistoric farming period in the archipelago. From past research and archaeological findings, this region shows a very large potential for archaeological research, especially in the study of early Neolithic and </w:t>
      </w:r>
      <w:r>
        <w:rPr>
          <w:rFonts w:ascii="Times New Roman" w:eastAsia="Times New Roman" w:hAnsi="Times New Roman" w:cs="Times New Roman"/>
          <w:color w:val="333333"/>
          <w:sz w:val="24"/>
          <w:szCs w:val="24"/>
          <w:lang w:val="en" w:eastAsia="en-AU"/>
        </w:rPr>
        <w:t>Palaeometallic</w:t>
      </w:r>
      <w:r w:rsidRPr="00AC64E9">
        <w:rPr>
          <w:rFonts w:ascii="Times New Roman" w:eastAsia="Times New Roman" w:hAnsi="Times New Roman" w:cs="Times New Roman"/>
          <w:color w:val="333333"/>
          <w:sz w:val="24"/>
          <w:szCs w:val="24"/>
          <w:lang w:val="en" w:eastAsia="en-AU"/>
        </w:rPr>
        <w:t xml:space="preserve"> residential patterns. Until now, the focus of the study has been only on the sites of Minanga Sipakko and Kamansi Hill. Exploration of other areas has not been carried out intensively, and such exploration is the primary focus of this study. In carrying out this study, the method used will be to explore in detail and describe the locations of sites that exist along the river Karama. Given that most of the sites lie along or close to the Karama river, we will undertake anticipatory measures for the benefit of a plan to address the drowning of all Kalumpang sites by the local government for the construction of a Hydroelectric Power Plant.</w:t>
      </w:r>
    </w:p>
    <w:p w:rsidR="003C00CA" w:rsidRDefault="003C00CA" w:rsidP="00AC64E9">
      <w:pPr>
        <w:rPr>
          <w:rFonts w:ascii="Times New Roman" w:hAnsi="Times New Roman"/>
          <w:sz w:val="24"/>
          <w:szCs w:val="24"/>
          <w:lang w:eastAsia="id-ID"/>
        </w:rPr>
      </w:pPr>
    </w:p>
    <w:p w:rsidR="00AC64E9" w:rsidRDefault="007025B8" w:rsidP="00B95519">
      <w:pPr>
        <w:rPr>
          <w:rFonts w:ascii="Times New Roman" w:hAnsi="Times New Roman" w:cs="Times New Roman"/>
          <w:sz w:val="24"/>
          <w:szCs w:val="24"/>
        </w:rPr>
      </w:pPr>
      <w:r>
        <w:rPr>
          <w:rFonts w:ascii="Times New Roman" w:hAnsi="Times New Roman" w:cs="Times New Roman"/>
          <w:sz w:val="24"/>
          <w:szCs w:val="24"/>
        </w:rPr>
        <w:t>Published report</w:t>
      </w:r>
      <w:r w:rsidR="00B95519" w:rsidRPr="00B95519">
        <w:rPr>
          <w:rFonts w:ascii="Times New Roman" w:hAnsi="Times New Roman" w:cs="Times New Roman"/>
          <w:sz w:val="24"/>
          <w:szCs w:val="24"/>
        </w:rPr>
        <w:t xml:space="preserve">: </w:t>
      </w:r>
      <w:r w:rsidR="00B95519" w:rsidRPr="00B95519">
        <w:rPr>
          <w:rFonts w:ascii="Times New Roman" w:hAnsi="Times New Roman" w:cs="Times New Roman"/>
          <w:color w:val="111111"/>
          <w:sz w:val="24"/>
          <w:szCs w:val="24"/>
        </w:rPr>
        <w:t>Fakhri, Suryatman, Budianto Hakim, Ratno Sardi</w:t>
      </w:r>
      <w:r w:rsidR="00B95519">
        <w:rPr>
          <w:rFonts w:ascii="Times New Roman" w:hAnsi="Times New Roman" w:cs="Times New Roman"/>
          <w:color w:val="111111"/>
          <w:sz w:val="24"/>
          <w:szCs w:val="24"/>
        </w:rPr>
        <w:t>.</w:t>
      </w:r>
      <w:r w:rsidR="00B95519" w:rsidRPr="00B95519">
        <w:rPr>
          <w:rFonts w:ascii="Times New Roman" w:hAnsi="Times New Roman" w:cs="Times New Roman"/>
          <w:sz w:val="24"/>
          <w:szCs w:val="24"/>
        </w:rPr>
        <w:t xml:space="preserve"> </w:t>
      </w:r>
      <w:hyperlink r:id="rId8" w:history="1">
        <w:r w:rsidR="00B95519" w:rsidRPr="00B95519">
          <w:rPr>
            <w:rStyle w:val="Hyperlink"/>
            <w:rFonts w:ascii="Times New Roman" w:hAnsi="Times New Roman" w:cs="Times New Roman"/>
            <w:color w:val="000000" w:themeColor="text1"/>
            <w:sz w:val="24"/>
            <w:szCs w:val="24"/>
            <w:u w:val="none"/>
          </w:rPr>
          <w:t xml:space="preserve">Exploration </w:t>
        </w:r>
        <w:r w:rsidR="00B95519">
          <w:rPr>
            <w:rStyle w:val="Hyperlink"/>
            <w:rFonts w:ascii="Times New Roman" w:hAnsi="Times New Roman" w:cs="Times New Roman"/>
            <w:color w:val="000000" w:themeColor="text1"/>
            <w:sz w:val="24"/>
            <w:szCs w:val="24"/>
            <w:u w:val="none"/>
          </w:rPr>
          <w:t>o</w:t>
        </w:r>
        <w:r w:rsidR="00B95519" w:rsidRPr="00B95519">
          <w:rPr>
            <w:rStyle w:val="Hyperlink"/>
            <w:rFonts w:ascii="Times New Roman" w:hAnsi="Times New Roman" w:cs="Times New Roman"/>
            <w:color w:val="000000" w:themeColor="text1"/>
            <w:sz w:val="24"/>
            <w:szCs w:val="24"/>
            <w:u w:val="none"/>
          </w:rPr>
          <w:t>f prehistoric sites in the Karama watershed, West Sulawesi, Indonesia: from early occupation until the Metal Age</w:t>
        </w:r>
      </w:hyperlink>
      <w:r w:rsidR="00B95519">
        <w:rPr>
          <w:rFonts w:ascii="Verdana" w:hAnsi="Verdana"/>
          <w:color w:val="000000" w:themeColor="text1"/>
        </w:rPr>
        <w:t xml:space="preserve">. </w:t>
      </w:r>
      <w:r>
        <w:rPr>
          <w:rFonts w:ascii="Times New Roman" w:hAnsi="Times New Roman" w:cs="Times New Roman"/>
          <w:i/>
          <w:sz w:val="24"/>
          <w:szCs w:val="24"/>
        </w:rPr>
        <w:t>JIPA</w:t>
      </w:r>
      <w:r>
        <w:rPr>
          <w:rFonts w:ascii="Times New Roman" w:hAnsi="Times New Roman" w:cs="Times New Roman"/>
          <w:sz w:val="24"/>
          <w:szCs w:val="24"/>
        </w:rPr>
        <w:t xml:space="preserve"> 39:18-25 (2015).</w:t>
      </w:r>
    </w:p>
    <w:p w:rsidR="00481FF0" w:rsidRDefault="00481FF0" w:rsidP="005047D5">
      <w:pPr>
        <w:rPr>
          <w:rFonts w:ascii="Times New Roman" w:hAnsi="Times New Roman"/>
          <w:sz w:val="24"/>
          <w:szCs w:val="24"/>
          <w:lang w:eastAsia="id-ID"/>
        </w:rPr>
      </w:pPr>
    </w:p>
    <w:p w:rsidR="00D42FB6" w:rsidRDefault="00687974" w:rsidP="005047D5">
      <w:pPr>
        <w:rPr>
          <w:rFonts w:ascii="Times New Roman" w:hAnsi="Times New Roman"/>
          <w:sz w:val="24"/>
          <w:szCs w:val="24"/>
          <w:lang w:eastAsia="id-ID"/>
        </w:rPr>
      </w:pPr>
      <w:r>
        <w:rPr>
          <w:rFonts w:ascii="Times New Roman" w:hAnsi="Times New Roman" w:cs="Times New Roman"/>
          <w:sz w:val="24"/>
          <w:szCs w:val="24"/>
        </w:rPr>
        <w:pict>
          <v:rect id="_x0000_i1039" style="width:0;height:1.5pt" o:hralign="center" o:hrstd="t" o:hr="t" fillcolor="#a0a0a0" stroked="f"/>
        </w:pict>
      </w:r>
    </w:p>
    <w:p w:rsidR="00AC64E9" w:rsidRDefault="00AC64E9" w:rsidP="00AC64E9">
      <w:pPr>
        <w:rPr>
          <w:rFonts w:ascii="Times New Roman" w:hAnsi="Times New Roman"/>
          <w:sz w:val="24"/>
          <w:szCs w:val="24"/>
          <w:lang w:eastAsia="id-ID"/>
        </w:rPr>
      </w:pPr>
    </w:p>
    <w:p w:rsidR="00144840" w:rsidRDefault="00144840" w:rsidP="00144840">
      <w:pPr>
        <w:jc w:val="center"/>
        <w:rPr>
          <w:rFonts w:ascii="Times New Roman" w:hAnsi="Times New Roman"/>
          <w:sz w:val="24"/>
          <w:szCs w:val="24"/>
          <w:lang w:eastAsia="id-ID"/>
        </w:rPr>
      </w:pPr>
      <w:r w:rsidRPr="00144840">
        <w:rPr>
          <w:rFonts w:ascii="Times New Roman" w:hAnsi="Times New Roman"/>
          <w:b/>
          <w:sz w:val="32"/>
          <w:szCs w:val="32"/>
          <w:lang w:eastAsia="id-ID"/>
        </w:rPr>
        <w:t>2014</w:t>
      </w:r>
    </w:p>
    <w:p w:rsidR="00144840" w:rsidRDefault="00144840" w:rsidP="00AC64E9">
      <w:pPr>
        <w:rPr>
          <w:rFonts w:ascii="Times New Roman" w:hAnsi="Times New Roman"/>
          <w:sz w:val="24"/>
          <w:szCs w:val="24"/>
          <w:lang w:eastAsia="id-ID"/>
        </w:rPr>
      </w:pPr>
    </w:p>
    <w:p w:rsidR="00AC64E9" w:rsidRDefault="00AC64E9" w:rsidP="00AC64E9">
      <w:pPr>
        <w:pStyle w:val="Default"/>
        <w:rPr>
          <w:sz w:val="23"/>
          <w:szCs w:val="23"/>
        </w:rPr>
      </w:pPr>
      <w:r w:rsidRPr="003C00CA">
        <w:rPr>
          <w:b/>
          <w:lang w:eastAsia="id-ID"/>
        </w:rPr>
        <w:t xml:space="preserve">16. </w:t>
      </w:r>
      <w:r w:rsidRPr="003C00CA">
        <w:rPr>
          <w:b/>
          <w:sz w:val="23"/>
          <w:szCs w:val="23"/>
        </w:rPr>
        <w:t>Ayu Dipta Kirana and Citra Iqliyah Darojah</w:t>
      </w:r>
      <w:r>
        <w:rPr>
          <w:sz w:val="23"/>
          <w:szCs w:val="23"/>
        </w:rPr>
        <w:t>, Department of Anthropology, Faculty of Cultural Sciences, Universitas Gadjah Mada, Yogyakarta.</w:t>
      </w:r>
    </w:p>
    <w:p w:rsidR="00AC64E9" w:rsidRDefault="00AC64E9" w:rsidP="00AC64E9">
      <w:pPr>
        <w:pStyle w:val="Default"/>
      </w:pPr>
    </w:p>
    <w:p w:rsidR="003C00CA" w:rsidRPr="003C00CA" w:rsidRDefault="003C00CA" w:rsidP="00AC64E9">
      <w:pPr>
        <w:pStyle w:val="Default"/>
        <w:rPr>
          <w:b/>
          <w:i/>
        </w:rPr>
      </w:pPr>
      <w:r w:rsidRPr="003C00CA">
        <w:rPr>
          <w:b/>
          <w:i/>
        </w:rPr>
        <w:t>Neolithic research in the Karama Valley, West Sulawesi</w:t>
      </w:r>
    </w:p>
    <w:p w:rsidR="003C00CA" w:rsidRDefault="003C00CA" w:rsidP="00AC64E9">
      <w:pPr>
        <w:pStyle w:val="Default"/>
      </w:pPr>
    </w:p>
    <w:p w:rsidR="003C00CA" w:rsidRPr="003C00CA" w:rsidRDefault="003C00CA" w:rsidP="00AC64E9">
      <w:pPr>
        <w:rPr>
          <w:rFonts w:ascii="Times New Roman" w:hAnsi="Times New Roman" w:cs="Times New Roman"/>
          <w:sz w:val="24"/>
          <w:szCs w:val="24"/>
          <w:lang w:eastAsia="id-ID"/>
        </w:rPr>
      </w:pPr>
      <w:r w:rsidRPr="003C00CA">
        <w:rPr>
          <w:rFonts w:ascii="Times New Roman" w:hAnsi="Times New Roman" w:cs="Times New Roman"/>
          <w:sz w:val="24"/>
          <w:szCs w:val="24"/>
        </w:rPr>
        <w:t xml:space="preserve">We propose to conduct a systematic survey in new sites (Kaloa, Tarailu, Salukuweh, Tapian, Aboa, Tasiu, Tampa Padang, Tambing-Tambing) </w:t>
      </w:r>
      <w:r>
        <w:rPr>
          <w:rFonts w:ascii="Times New Roman" w:hAnsi="Times New Roman" w:cs="Times New Roman"/>
          <w:sz w:val="24"/>
          <w:szCs w:val="24"/>
        </w:rPr>
        <w:t xml:space="preserve">found along the banks </w:t>
      </w:r>
      <w:r w:rsidRPr="003C00CA">
        <w:rPr>
          <w:rFonts w:ascii="Times New Roman" w:hAnsi="Times New Roman" w:cs="Times New Roman"/>
          <w:sz w:val="24"/>
          <w:szCs w:val="24"/>
        </w:rPr>
        <w:t xml:space="preserve">of </w:t>
      </w:r>
      <w:r>
        <w:rPr>
          <w:rFonts w:ascii="Times New Roman" w:hAnsi="Times New Roman" w:cs="Times New Roman"/>
          <w:sz w:val="24"/>
          <w:szCs w:val="24"/>
        </w:rPr>
        <w:t xml:space="preserve">the </w:t>
      </w:r>
      <w:r w:rsidRPr="003C00CA">
        <w:rPr>
          <w:rFonts w:ascii="Times New Roman" w:hAnsi="Times New Roman" w:cs="Times New Roman"/>
          <w:sz w:val="24"/>
          <w:szCs w:val="24"/>
        </w:rPr>
        <w:t>Karama River</w:t>
      </w:r>
      <w:r>
        <w:rPr>
          <w:rFonts w:ascii="Times New Roman" w:hAnsi="Times New Roman" w:cs="Times New Roman"/>
          <w:sz w:val="24"/>
          <w:szCs w:val="24"/>
        </w:rPr>
        <w:t xml:space="preserve"> in West Sulawesi</w:t>
      </w:r>
      <w:r w:rsidRPr="003C00CA">
        <w:rPr>
          <w:rFonts w:ascii="Times New Roman" w:hAnsi="Times New Roman" w:cs="Times New Roman"/>
          <w:sz w:val="24"/>
          <w:szCs w:val="24"/>
        </w:rPr>
        <w:t xml:space="preserve">. Then, based on the survey, the most potential sites will be excavated primarily to obtain specific faunal remains and sufficient samples for starch and phytolith </w:t>
      </w:r>
      <w:r>
        <w:rPr>
          <w:rFonts w:ascii="Times New Roman" w:hAnsi="Times New Roman" w:cs="Times New Roman"/>
          <w:sz w:val="24"/>
          <w:szCs w:val="24"/>
        </w:rPr>
        <w:t xml:space="preserve">analysis </w:t>
      </w:r>
      <w:r w:rsidRPr="003C00CA">
        <w:rPr>
          <w:rFonts w:ascii="Times New Roman" w:hAnsi="Times New Roman" w:cs="Times New Roman"/>
          <w:sz w:val="24"/>
          <w:szCs w:val="24"/>
        </w:rPr>
        <w:t xml:space="preserve">in order to make detailed explanation of plant subsistence and to ensure the existence of not only rice cultivation but also other tropical fruits and tubers in Karama. In addition, </w:t>
      </w:r>
      <w:r>
        <w:rPr>
          <w:rFonts w:ascii="Times New Roman" w:hAnsi="Times New Roman" w:cs="Times New Roman"/>
          <w:sz w:val="24"/>
          <w:szCs w:val="24"/>
        </w:rPr>
        <w:t xml:space="preserve">we hope also </w:t>
      </w:r>
      <w:r w:rsidRPr="003C00CA">
        <w:rPr>
          <w:rFonts w:ascii="Times New Roman" w:hAnsi="Times New Roman" w:cs="Times New Roman"/>
          <w:sz w:val="24"/>
          <w:szCs w:val="24"/>
        </w:rPr>
        <w:t xml:space="preserve">to obtain faunal remains of domesticate pigs and dog in </w:t>
      </w:r>
      <w:r>
        <w:rPr>
          <w:rFonts w:ascii="Times New Roman" w:hAnsi="Times New Roman" w:cs="Times New Roman"/>
          <w:sz w:val="24"/>
          <w:szCs w:val="24"/>
        </w:rPr>
        <w:t xml:space="preserve">the </w:t>
      </w:r>
      <w:r w:rsidRPr="003C00CA">
        <w:rPr>
          <w:rFonts w:ascii="Times New Roman" w:hAnsi="Times New Roman" w:cs="Times New Roman"/>
          <w:sz w:val="24"/>
          <w:szCs w:val="24"/>
        </w:rPr>
        <w:t xml:space="preserve">Karama Valley. In addition, we wish to obtain material assemblages in order to make a comparative analysis with other </w:t>
      </w:r>
      <w:r>
        <w:rPr>
          <w:rFonts w:ascii="Times New Roman" w:hAnsi="Times New Roman" w:cs="Times New Roman"/>
          <w:sz w:val="24"/>
          <w:szCs w:val="24"/>
        </w:rPr>
        <w:t>N</w:t>
      </w:r>
      <w:r w:rsidRPr="003C00CA">
        <w:rPr>
          <w:rFonts w:ascii="Times New Roman" w:hAnsi="Times New Roman" w:cs="Times New Roman"/>
          <w:sz w:val="24"/>
          <w:szCs w:val="24"/>
        </w:rPr>
        <w:t xml:space="preserve">eolithic sites in Indonesia. </w:t>
      </w:r>
    </w:p>
    <w:p w:rsidR="006D1739" w:rsidRDefault="006D1739" w:rsidP="00AC64E9">
      <w:pPr>
        <w:rPr>
          <w:rFonts w:ascii="Times New Roman" w:hAnsi="Times New Roman" w:cs="Times New Roman"/>
          <w:sz w:val="24"/>
          <w:szCs w:val="24"/>
        </w:rPr>
      </w:pPr>
    </w:p>
    <w:p w:rsidR="00481FF0" w:rsidRDefault="00481FF0" w:rsidP="00AC3744">
      <w:pPr>
        <w:rPr>
          <w:rFonts w:ascii="Times New Roman" w:hAnsi="Times New Roman"/>
          <w:sz w:val="24"/>
          <w:szCs w:val="24"/>
          <w:lang w:eastAsia="id-ID"/>
        </w:rPr>
      </w:pPr>
      <w:r>
        <w:rPr>
          <w:rFonts w:ascii="Times New Roman" w:hAnsi="Times New Roman"/>
          <w:sz w:val="24"/>
          <w:szCs w:val="24"/>
          <w:lang w:eastAsia="id-ID"/>
        </w:rPr>
        <w:t>__________________________________________________________________________</w:t>
      </w:r>
    </w:p>
    <w:p w:rsidR="00481FF0" w:rsidRDefault="00481FF0" w:rsidP="00AC3744">
      <w:pPr>
        <w:rPr>
          <w:rFonts w:ascii="Times New Roman" w:hAnsi="Times New Roman"/>
          <w:sz w:val="24"/>
          <w:szCs w:val="24"/>
          <w:lang w:eastAsia="id-ID"/>
        </w:rPr>
      </w:pPr>
    </w:p>
    <w:p w:rsidR="00144840" w:rsidRDefault="00144840" w:rsidP="00AC3744">
      <w:pPr>
        <w:jc w:val="center"/>
        <w:rPr>
          <w:rFonts w:ascii="Times New Roman" w:hAnsi="Times New Roman"/>
          <w:sz w:val="24"/>
          <w:szCs w:val="24"/>
          <w:lang w:eastAsia="id-ID"/>
        </w:rPr>
      </w:pPr>
      <w:r w:rsidRPr="00144840">
        <w:rPr>
          <w:rFonts w:ascii="Times New Roman" w:hAnsi="Times New Roman"/>
          <w:b/>
          <w:sz w:val="32"/>
          <w:szCs w:val="32"/>
          <w:lang w:eastAsia="id-ID"/>
        </w:rPr>
        <w:t>2015</w:t>
      </w:r>
    </w:p>
    <w:p w:rsidR="00144840" w:rsidRDefault="00144840" w:rsidP="00AC3744">
      <w:pPr>
        <w:rPr>
          <w:rFonts w:ascii="Times New Roman" w:hAnsi="Times New Roman"/>
          <w:sz w:val="24"/>
          <w:szCs w:val="24"/>
          <w:lang w:eastAsia="id-ID"/>
        </w:rPr>
      </w:pPr>
    </w:p>
    <w:p w:rsidR="00144840" w:rsidRDefault="00C93C76" w:rsidP="00AC3744">
      <w:pPr>
        <w:rPr>
          <w:rFonts w:ascii="Times New Roman" w:hAnsi="Times New Roman" w:cs="Times New Roman"/>
          <w:sz w:val="24"/>
          <w:szCs w:val="24"/>
        </w:rPr>
      </w:pPr>
      <w:r w:rsidRPr="00FA0C63">
        <w:rPr>
          <w:rFonts w:ascii="Times New Roman" w:hAnsi="Times New Roman" w:cs="Times New Roman"/>
          <w:b/>
          <w:sz w:val="24"/>
          <w:szCs w:val="24"/>
        </w:rPr>
        <w:t xml:space="preserve">17. </w:t>
      </w:r>
      <w:r w:rsidR="00FA0C63" w:rsidRPr="00FA0C63">
        <w:rPr>
          <w:rFonts w:ascii="Times New Roman" w:hAnsi="Times New Roman" w:cs="Times New Roman"/>
          <w:b/>
          <w:sz w:val="24"/>
          <w:szCs w:val="24"/>
        </w:rPr>
        <w:t>Syahruddin Mansyur</w:t>
      </w:r>
      <w:r w:rsidR="00FA0C63" w:rsidRPr="00FA0C63">
        <w:rPr>
          <w:rFonts w:ascii="Times New Roman" w:hAnsi="Times New Roman" w:cs="Times New Roman"/>
          <w:sz w:val="24"/>
          <w:szCs w:val="24"/>
        </w:rPr>
        <w:t>, Balai Arkeologi Ambon</w:t>
      </w:r>
      <w:r w:rsidR="00144840">
        <w:rPr>
          <w:rFonts w:ascii="Times New Roman" w:hAnsi="Times New Roman" w:cs="Times New Roman"/>
          <w:sz w:val="24"/>
          <w:szCs w:val="24"/>
        </w:rPr>
        <w:t>.</w:t>
      </w:r>
    </w:p>
    <w:p w:rsidR="00144840" w:rsidRDefault="00144840" w:rsidP="00AC3744">
      <w:pPr>
        <w:rPr>
          <w:rFonts w:ascii="Times New Roman" w:hAnsi="Times New Roman" w:cs="Times New Roman"/>
          <w:sz w:val="24"/>
          <w:szCs w:val="24"/>
        </w:rPr>
      </w:pPr>
    </w:p>
    <w:p w:rsidR="00481FF0" w:rsidRPr="00144840" w:rsidRDefault="00FA0C63" w:rsidP="00AC3744">
      <w:pPr>
        <w:rPr>
          <w:rFonts w:ascii="Times New Roman" w:hAnsi="Times New Roman" w:cs="Times New Roman"/>
          <w:b/>
          <w:i/>
          <w:sz w:val="24"/>
          <w:szCs w:val="24"/>
        </w:rPr>
      </w:pPr>
      <w:r w:rsidRPr="00144840">
        <w:rPr>
          <w:rFonts w:ascii="Times New Roman" w:hAnsi="Times New Roman" w:cs="Times New Roman"/>
          <w:b/>
          <w:i/>
          <w:sz w:val="24"/>
          <w:szCs w:val="24"/>
        </w:rPr>
        <w:t xml:space="preserve">Megalithic influences in the traditional defensive sites of early colonial era Maluku. </w:t>
      </w:r>
    </w:p>
    <w:p w:rsidR="00481FF0" w:rsidRDefault="00481FF0" w:rsidP="00AC3744">
      <w:pPr>
        <w:rPr>
          <w:rFonts w:ascii="Times New Roman" w:hAnsi="Times New Roman" w:cs="Times New Roman"/>
          <w:sz w:val="24"/>
          <w:szCs w:val="24"/>
        </w:rPr>
      </w:pPr>
    </w:p>
    <w:p w:rsidR="00AC3744" w:rsidRDefault="00FA0C63" w:rsidP="00AC3744">
      <w:pPr>
        <w:contextualSpacing/>
        <w:rPr>
          <w:rFonts w:ascii="Times New Roman" w:hAnsi="Times New Roman" w:cs="Times New Roman"/>
          <w:sz w:val="24"/>
          <w:szCs w:val="24"/>
        </w:rPr>
      </w:pPr>
      <w:r w:rsidRPr="00FA0C63">
        <w:rPr>
          <w:rFonts w:ascii="Times New Roman" w:hAnsi="Times New Roman" w:cs="Times New Roman"/>
          <w:sz w:val="24"/>
          <w:szCs w:val="24"/>
        </w:rPr>
        <w:t>One manifestation of megalithic culture in Maluku is the dolmen or stone table as a medium for  worship of ancestral spirits, believed to be a result of the spread of Austronesian-speaking peoples. In Maluku, this picture of a megalithic culture has been recorded since the early days of European presence in the archipelago around the 16th and 17th centuries. The presence of European nations cannot be separated from efforts to master the spice trade which was the main trading commodity at the time. On the other hand, local communities in Maluku in the face of the interests of foreign powers developed concepts of defense by utilizing natural resources. The results of previous studies indicate a correlation between megalithic sites and traditional defensive sites built by local communities in Maluku. This study is intended to provide a wider distribution of megalithic cultural influences on traditional strongholds in the Moluccas. Through surveys and literature study for collecting information in the form of archaeological data and historical data, this study is expected to explain the dynamics of local communities in the face of the interests of the European nations in Maluku.</w:t>
      </w:r>
      <w:r w:rsidR="00AC3744">
        <w:rPr>
          <w:rFonts w:ascii="Times New Roman" w:hAnsi="Times New Roman" w:cs="Times New Roman"/>
          <w:sz w:val="24"/>
          <w:szCs w:val="24"/>
        </w:rPr>
        <w:t xml:space="preserve"> </w:t>
      </w:r>
    </w:p>
    <w:p w:rsidR="00AC3744" w:rsidRDefault="00AC3744" w:rsidP="00AC3744">
      <w:pPr>
        <w:contextualSpacing/>
        <w:rPr>
          <w:rFonts w:ascii="Times New Roman" w:hAnsi="Times New Roman" w:cs="Times New Roman"/>
          <w:sz w:val="24"/>
          <w:szCs w:val="24"/>
        </w:rPr>
      </w:pPr>
    </w:p>
    <w:p w:rsidR="00AC3744" w:rsidRPr="00AC3744" w:rsidRDefault="00687974" w:rsidP="00AC3744">
      <w:pPr>
        <w:rPr>
          <w:rFonts w:ascii="Times New Roman" w:hAnsi="Times New Roman" w:cs="Times New Roman"/>
          <w:sz w:val="24"/>
          <w:szCs w:val="24"/>
        </w:rPr>
      </w:pPr>
      <w:r>
        <w:rPr>
          <w:rFonts w:ascii="Times New Roman" w:hAnsi="Times New Roman" w:cs="Times New Roman"/>
          <w:sz w:val="24"/>
          <w:szCs w:val="24"/>
        </w:rPr>
        <w:pict>
          <v:rect id="_x0000_i1040" style="width:0;height:1.5pt" o:hralign="center" o:hrstd="t" o:hr="t" fillcolor="#a0a0a0" stroked="f"/>
        </w:pict>
      </w:r>
    </w:p>
    <w:p w:rsidR="00FA0C63" w:rsidRPr="00AC3744" w:rsidRDefault="00FA0C63" w:rsidP="00FA0C63">
      <w:pPr>
        <w:contextualSpacing/>
        <w:rPr>
          <w:rFonts w:ascii="Times New Roman" w:hAnsi="Times New Roman" w:cs="Times New Roman"/>
          <w:sz w:val="24"/>
          <w:szCs w:val="24"/>
        </w:rPr>
      </w:pPr>
    </w:p>
    <w:p w:rsidR="00AC3744" w:rsidRDefault="00FA0C63" w:rsidP="00FA0C63">
      <w:pPr>
        <w:contextualSpacing/>
        <w:rPr>
          <w:rFonts w:ascii="Times New Roman" w:hAnsi="Times New Roman" w:cs="Times New Roman"/>
          <w:sz w:val="24"/>
          <w:szCs w:val="24"/>
        </w:rPr>
      </w:pPr>
      <w:r w:rsidRPr="00FA0C63">
        <w:rPr>
          <w:rFonts w:ascii="Times New Roman" w:hAnsi="Times New Roman" w:cs="Times New Roman"/>
          <w:b/>
          <w:sz w:val="24"/>
          <w:szCs w:val="24"/>
        </w:rPr>
        <w:t>18. Ery Soedewo</w:t>
      </w:r>
      <w:r w:rsidRPr="00FA0C63">
        <w:rPr>
          <w:rFonts w:ascii="Times New Roman" w:hAnsi="Times New Roman" w:cs="Times New Roman"/>
          <w:sz w:val="24"/>
          <w:szCs w:val="24"/>
        </w:rPr>
        <w:t>, Balai Arkeologi Medan</w:t>
      </w:r>
      <w:r w:rsidR="00AC3744">
        <w:rPr>
          <w:rFonts w:ascii="Times New Roman" w:hAnsi="Times New Roman" w:cs="Times New Roman"/>
          <w:sz w:val="24"/>
          <w:szCs w:val="24"/>
        </w:rPr>
        <w:t xml:space="preserve">. </w:t>
      </w:r>
    </w:p>
    <w:p w:rsidR="00AC3744" w:rsidRDefault="00AC3744" w:rsidP="00FA0C63">
      <w:pPr>
        <w:contextualSpacing/>
        <w:rPr>
          <w:rFonts w:ascii="Times New Roman" w:hAnsi="Times New Roman" w:cs="Times New Roman"/>
          <w:color w:val="222222"/>
          <w:sz w:val="24"/>
          <w:szCs w:val="24"/>
        </w:rPr>
      </w:pPr>
    </w:p>
    <w:p w:rsidR="00AC3744" w:rsidRPr="00AC3744" w:rsidRDefault="00FA0C63" w:rsidP="00FA0C63">
      <w:pPr>
        <w:contextualSpacing/>
        <w:rPr>
          <w:rFonts w:ascii="Times New Roman" w:hAnsi="Times New Roman" w:cs="Times New Roman"/>
          <w:b/>
          <w:i/>
          <w:color w:val="222222"/>
          <w:sz w:val="24"/>
          <w:szCs w:val="24"/>
        </w:rPr>
      </w:pPr>
      <w:r w:rsidRPr="00AC3744">
        <w:rPr>
          <w:rFonts w:ascii="Times New Roman" w:hAnsi="Times New Roman" w:cs="Times New Roman"/>
          <w:b/>
          <w:i/>
          <w:color w:val="222222"/>
          <w:sz w:val="24"/>
          <w:szCs w:val="24"/>
        </w:rPr>
        <w:t xml:space="preserve">Revealing the mystery of Kota Batu: a site in the upper Besitang River, Langkat, North Sumatra Province. </w:t>
      </w:r>
    </w:p>
    <w:p w:rsidR="00AC3744" w:rsidRDefault="00AC3744" w:rsidP="00FA0C63">
      <w:pPr>
        <w:contextualSpacing/>
        <w:rPr>
          <w:rFonts w:ascii="Times New Roman" w:hAnsi="Times New Roman" w:cs="Times New Roman"/>
          <w:color w:val="222222"/>
          <w:sz w:val="24"/>
          <w:szCs w:val="24"/>
        </w:rPr>
      </w:pPr>
    </w:p>
    <w:p w:rsidR="00FA0C63" w:rsidRDefault="00FA0C63" w:rsidP="00FA0C63">
      <w:pPr>
        <w:tabs>
          <w:tab w:val="left" w:pos="2160"/>
        </w:tabs>
        <w:spacing w:before="120" w:after="120"/>
        <w:rPr>
          <w:rFonts w:ascii="Times New Roman" w:hAnsi="Times New Roman" w:cs="Times New Roman"/>
          <w:sz w:val="24"/>
          <w:szCs w:val="24"/>
        </w:rPr>
      </w:pPr>
      <w:r w:rsidRPr="00FA0C63">
        <w:rPr>
          <w:rFonts w:ascii="Times New Roman" w:hAnsi="Times New Roman" w:cs="Times New Roman"/>
          <w:sz w:val="24"/>
          <w:szCs w:val="24"/>
        </w:rPr>
        <w:t>Kota Batu was first mentioned in a Dutch record in 1925, described as a fortress or ancient settlement in the course of the Sungai Pinang, a tributary of the Besitang River in Kabupaten Langkat, North Sumatra. The importance of the existence of Kota Batu is as an indication of the existence of an ancient culture in the upper reaches of the Besitang, as a part of an ancient civilization (based) in the region of Teluk Aru, Langkat. An interim report of Besitang Valley archaeological data newly recovered from the estuary of Teluk Aru indicates that archaeological remains have been found there, on Pulau Kampai, dating from the 11th to the 15th centuries AD. Exposure of the existence of Kota Batu will provide knowledge about the (inland) settlements in the region of Teluk Aru, and an understanding of the role of the Teluk Aru region in Melaka Strait international trade networks.</w:t>
      </w:r>
    </w:p>
    <w:p w:rsidR="00A12815" w:rsidRDefault="00CF6BFD" w:rsidP="00FA0C63">
      <w:pPr>
        <w:tabs>
          <w:tab w:val="left" w:pos="2160"/>
        </w:tabs>
        <w:spacing w:before="120" w:after="120"/>
        <w:rPr>
          <w:rFonts w:ascii="Times New Roman" w:hAnsi="Times New Roman" w:cs="Times New Roman"/>
          <w:sz w:val="24"/>
          <w:szCs w:val="24"/>
        </w:rPr>
      </w:pPr>
      <w:r>
        <w:rPr>
          <w:rFonts w:ascii="Times New Roman" w:hAnsi="Times New Roman" w:cs="Times New Roman"/>
          <w:color w:val="333333"/>
          <w:sz w:val="24"/>
          <w:szCs w:val="24"/>
        </w:rPr>
        <w:t>See Indonesian language report in adjacent document entitled “</w:t>
      </w:r>
      <w:r>
        <w:rPr>
          <w:rFonts w:ascii="Times New Roman" w:hAnsi="Times New Roman" w:cs="Times New Roman"/>
          <w:sz w:val="24"/>
          <w:szCs w:val="24"/>
        </w:rPr>
        <w:t>MANUSCRIPT REPORTS FROM GRANUCCI AWARDS”</w:t>
      </w:r>
    </w:p>
    <w:p w:rsidR="00AC3744" w:rsidRDefault="00687974" w:rsidP="00AC3744">
      <w:pPr>
        <w:tabs>
          <w:tab w:val="left" w:pos="2160"/>
        </w:tabs>
        <w:spacing w:before="120" w:after="120"/>
        <w:rPr>
          <w:rFonts w:ascii="Times New Roman" w:hAnsi="Times New Roman" w:cs="Times New Roman"/>
          <w:noProof/>
          <w:sz w:val="24"/>
          <w:szCs w:val="24"/>
        </w:rPr>
      </w:pPr>
      <w:r>
        <w:rPr>
          <w:rFonts w:ascii="Times New Roman" w:hAnsi="Times New Roman" w:cs="Times New Roman"/>
          <w:sz w:val="24"/>
          <w:szCs w:val="24"/>
        </w:rPr>
        <w:pict>
          <v:rect id="_x0000_i1041" style="width:0;height:1.5pt" o:hralign="center" o:hrstd="t" o:hr="t" fillcolor="#a0a0a0" stroked="f"/>
        </w:pict>
      </w:r>
    </w:p>
    <w:p w:rsidR="00FA0C63" w:rsidRPr="00FA0C63" w:rsidRDefault="00FA0C63" w:rsidP="00FA0C63">
      <w:pPr>
        <w:contextualSpacing/>
        <w:rPr>
          <w:rFonts w:ascii="Times New Roman" w:hAnsi="Times New Roman" w:cs="Times New Roman"/>
          <w:sz w:val="24"/>
          <w:szCs w:val="24"/>
        </w:rPr>
      </w:pPr>
    </w:p>
    <w:p w:rsidR="00AC3744" w:rsidRDefault="00FA0C63" w:rsidP="00FA0C63">
      <w:pPr>
        <w:contextualSpacing/>
        <w:rPr>
          <w:rFonts w:ascii="Times New Roman" w:hAnsi="Times New Roman" w:cs="Times New Roman"/>
          <w:color w:val="222222"/>
          <w:sz w:val="24"/>
          <w:szCs w:val="24"/>
        </w:rPr>
      </w:pPr>
      <w:r w:rsidRPr="00FA0C63">
        <w:rPr>
          <w:rFonts w:ascii="Times New Roman" w:hAnsi="Times New Roman" w:cs="Times New Roman"/>
          <w:b/>
          <w:color w:val="222222"/>
          <w:sz w:val="24"/>
          <w:szCs w:val="24"/>
        </w:rPr>
        <w:t>19. Anggraeni and Budianto Hakim</w:t>
      </w:r>
      <w:r w:rsidRPr="00FA0C63">
        <w:rPr>
          <w:rFonts w:ascii="Times New Roman" w:hAnsi="Times New Roman" w:cs="Times New Roman"/>
          <w:color w:val="222222"/>
          <w:sz w:val="24"/>
          <w:szCs w:val="24"/>
        </w:rPr>
        <w:t>, Gadjah Mada University and Balai Arkeologi Makassar</w:t>
      </w:r>
      <w:r w:rsidR="00AC3744">
        <w:rPr>
          <w:rFonts w:ascii="Times New Roman" w:hAnsi="Times New Roman" w:cs="Times New Roman"/>
          <w:color w:val="222222"/>
          <w:sz w:val="24"/>
          <w:szCs w:val="24"/>
        </w:rPr>
        <w:t>.</w:t>
      </w:r>
    </w:p>
    <w:p w:rsidR="00AC3744" w:rsidRDefault="00AC3744" w:rsidP="00FA0C63">
      <w:pPr>
        <w:contextualSpacing/>
        <w:rPr>
          <w:rFonts w:ascii="Times New Roman" w:hAnsi="Times New Roman" w:cs="Times New Roman"/>
          <w:color w:val="222222"/>
          <w:sz w:val="24"/>
          <w:szCs w:val="24"/>
        </w:rPr>
      </w:pPr>
    </w:p>
    <w:p w:rsidR="00FA0C63" w:rsidRPr="00AC3744" w:rsidRDefault="00FA0C63" w:rsidP="00FA0C63">
      <w:pPr>
        <w:contextualSpacing/>
        <w:rPr>
          <w:rFonts w:ascii="Times New Roman" w:hAnsi="Times New Roman" w:cs="Times New Roman"/>
          <w:b/>
          <w:i/>
          <w:sz w:val="24"/>
          <w:szCs w:val="24"/>
        </w:rPr>
      </w:pPr>
      <w:r w:rsidRPr="00AC3744">
        <w:rPr>
          <w:rFonts w:ascii="Times New Roman" w:hAnsi="Times New Roman" w:cs="Times New Roman"/>
          <w:b/>
          <w:i/>
          <w:sz w:val="24"/>
          <w:szCs w:val="24"/>
          <w:lang w:eastAsia="id-ID"/>
        </w:rPr>
        <w:t>Searching for Early Neolithic sites in the lower Karama valley, West Sulawesi.</w:t>
      </w:r>
    </w:p>
    <w:p w:rsidR="00FA0C63" w:rsidRDefault="00FA0C63" w:rsidP="00FA0C63">
      <w:pPr>
        <w:contextualSpacing/>
        <w:rPr>
          <w:rFonts w:ascii="Times New Roman" w:hAnsi="Times New Roman" w:cs="Times New Roman"/>
          <w:sz w:val="24"/>
          <w:szCs w:val="24"/>
        </w:rPr>
      </w:pPr>
    </w:p>
    <w:p w:rsidR="00FA0C63" w:rsidRPr="00FA0C63" w:rsidRDefault="00FA0C63" w:rsidP="00FA0C63">
      <w:pPr>
        <w:tabs>
          <w:tab w:val="left" w:pos="0"/>
        </w:tabs>
        <w:rPr>
          <w:rFonts w:ascii="Times New Roman" w:hAnsi="Times New Roman" w:cs="Times New Roman"/>
          <w:sz w:val="24"/>
          <w:szCs w:val="24"/>
          <w:lang w:eastAsia="id-ID"/>
        </w:rPr>
      </w:pPr>
      <w:r w:rsidRPr="00FA0C63">
        <w:rPr>
          <w:rFonts w:ascii="Times New Roman" w:hAnsi="Times New Roman" w:cs="Times New Roman"/>
          <w:sz w:val="24"/>
          <w:szCs w:val="24"/>
          <w:lang w:eastAsia="id-ID"/>
        </w:rPr>
        <w:t xml:space="preserve">Early Neolithic sites along the Karama River, West Sulawesi have so far been found in  Kalumpang district, 95 km from the river mouth. Archaeological finds from the two early Neolithic sites at Kalumpang, i.e. Minanga Sipakko and Kamassi, show very close similarities to those in Taiwan and the northern Philippines, and indicate the coming of Austronesian speaking populations c. 3500 BP (Anggraeni </w:t>
      </w:r>
      <w:r w:rsidRPr="00FA0C63">
        <w:rPr>
          <w:rFonts w:ascii="Times New Roman" w:hAnsi="Times New Roman" w:cs="Times New Roman"/>
          <w:i/>
          <w:sz w:val="24"/>
          <w:szCs w:val="24"/>
          <w:lang w:eastAsia="id-ID"/>
        </w:rPr>
        <w:t>et al</w:t>
      </w:r>
      <w:r w:rsidRPr="00FA0C63">
        <w:rPr>
          <w:rFonts w:ascii="Times New Roman" w:hAnsi="Times New Roman" w:cs="Times New Roman"/>
          <w:sz w:val="24"/>
          <w:szCs w:val="24"/>
          <w:lang w:eastAsia="id-ID"/>
        </w:rPr>
        <w:t>. 2014). Since 2006 a number of new sites were reported either from the upper or downstream Karama River (Simanjumtak et al. 2006, 2008; Anggraeni 2012). But none of them coincide with the Kalumpang sites. The oldest settlement remains from Pantaraan 1, a site closer to the river mouth, were only parallel to the middle phase of the Kalumpang sites (Anggraeni 2012). Thus the answer for the question: why did the earliest Austronesian settlements in the Karama valley locate so far inland remains uncertain.</w:t>
      </w:r>
    </w:p>
    <w:p w:rsidR="00FA0C63" w:rsidRPr="00FA0C63" w:rsidRDefault="00FA0C63" w:rsidP="00FA0C63">
      <w:pPr>
        <w:tabs>
          <w:tab w:val="left" w:pos="0"/>
        </w:tabs>
        <w:jc w:val="both"/>
        <w:rPr>
          <w:rFonts w:ascii="Times New Roman" w:hAnsi="Times New Roman" w:cs="Times New Roman"/>
          <w:sz w:val="24"/>
          <w:szCs w:val="24"/>
          <w:lang w:eastAsia="id-ID"/>
        </w:rPr>
      </w:pPr>
    </w:p>
    <w:p w:rsidR="00FA0C63" w:rsidRDefault="00FA0C63" w:rsidP="00AC3744">
      <w:pPr>
        <w:tabs>
          <w:tab w:val="left" w:pos="0"/>
        </w:tabs>
        <w:rPr>
          <w:rFonts w:ascii="Times New Roman" w:hAnsi="Times New Roman" w:cs="Times New Roman"/>
          <w:sz w:val="24"/>
          <w:szCs w:val="24"/>
          <w:lang w:eastAsia="id-ID"/>
        </w:rPr>
      </w:pPr>
      <w:r w:rsidRPr="00FA0C63">
        <w:rPr>
          <w:rFonts w:ascii="Times New Roman" w:hAnsi="Times New Roman" w:cs="Times New Roman"/>
          <w:sz w:val="24"/>
          <w:szCs w:val="24"/>
          <w:lang w:eastAsia="id-ID"/>
        </w:rPr>
        <w:t xml:space="preserve">Recent research conducted by Fakhri </w:t>
      </w:r>
      <w:r w:rsidRPr="00FA0C63">
        <w:rPr>
          <w:rFonts w:ascii="Times New Roman" w:hAnsi="Times New Roman" w:cs="Times New Roman"/>
          <w:i/>
          <w:sz w:val="24"/>
          <w:szCs w:val="24"/>
          <w:lang w:eastAsia="id-ID"/>
        </w:rPr>
        <w:t>et al</w:t>
      </w:r>
      <w:r w:rsidRPr="00FA0C63">
        <w:rPr>
          <w:rFonts w:ascii="Times New Roman" w:hAnsi="Times New Roman" w:cs="Times New Roman"/>
          <w:sz w:val="24"/>
          <w:szCs w:val="24"/>
          <w:lang w:eastAsia="id-ID"/>
        </w:rPr>
        <w:t xml:space="preserve">. (Budianto Hakim, pers. comm.) has uncovered red-slipped pottery and well-polished rectangular cross-sectioned stone adzes from two locations at Lemo-lemo 2 and 3, and at another site close to Pantaraan 1. This information encourages me and Hakim to conduct excavations at these sites in order to find remains of early Neolithic settlement at the lower Karama. Besides that, almost all potential sites along the Karama River are now insecure due to the coming of many investors who are interested in generating electricity by building dams and roads, and in  gold and coal mining and </w:t>
      </w:r>
      <w:r w:rsidRPr="00FA0C63">
        <w:rPr>
          <w:rFonts w:ascii="Times New Roman" w:hAnsi="Times New Roman" w:cs="Times New Roman"/>
          <w:i/>
          <w:sz w:val="24"/>
          <w:szCs w:val="24"/>
          <w:lang w:eastAsia="id-ID"/>
        </w:rPr>
        <w:t>sawit</w:t>
      </w:r>
      <w:r w:rsidRPr="00FA0C63">
        <w:rPr>
          <w:rFonts w:ascii="Times New Roman" w:hAnsi="Times New Roman" w:cs="Times New Roman"/>
          <w:sz w:val="24"/>
          <w:szCs w:val="24"/>
          <w:lang w:eastAsia="id-ID"/>
        </w:rPr>
        <w:t xml:space="preserve"> (oil palm) plantations (Anonym 2014). Natural hazards such as erosion also threaten a number of sites on the Karama River banks. Therefore, more research needs to be conducted before the sites disappear.</w:t>
      </w:r>
    </w:p>
    <w:p w:rsidR="00EE36AE" w:rsidRDefault="00EE36AE" w:rsidP="00AC3744">
      <w:pPr>
        <w:tabs>
          <w:tab w:val="left" w:pos="0"/>
        </w:tabs>
        <w:rPr>
          <w:rFonts w:ascii="Times New Roman" w:hAnsi="Times New Roman" w:cs="Times New Roman"/>
          <w:sz w:val="24"/>
          <w:szCs w:val="24"/>
          <w:lang w:eastAsia="id-ID"/>
        </w:rPr>
      </w:pPr>
    </w:p>
    <w:p w:rsidR="00AC3744" w:rsidRDefault="00687974" w:rsidP="00AC3744">
      <w:pPr>
        <w:tabs>
          <w:tab w:val="left" w:pos="0"/>
        </w:tabs>
        <w:rPr>
          <w:rFonts w:ascii="Times New Roman" w:hAnsi="Times New Roman" w:cs="Times New Roman"/>
          <w:sz w:val="24"/>
          <w:szCs w:val="24"/>
          <w:lang w:eastAsia="id-ID"/>
        </w:rPr>
      </w:pPr>
      <w:r>
        <w:rPr>
          <w:rFonts w:ascii="Times New Roman" w:hAnsi="Times New Roman" w:cs="Times New Roman"/>
          <w:sz w:val="24"/>
          <w:szCs w:val="24"/>
        </w:rPr>
        <w:pict>
          <v:rect id="_x0000_i1042" style="width:0;height:1.5pt" o:hralign="center" o:hrstd="t" o:hr="t" fillcolor="#a0a0a0" stroked="f"/>
        </w:pict>
      </w:r>
    </w:p>
    <w:p w:rsidR="00FA0C63" w:rsidRDefault="00FA0C63" w:rsidP="00FA0C63">
      <w:pPr>
        <w:contextualSpacing/>
        <w:rPr>
          <w:rFonts w:ascii="Times New Roman" w:hAnsi="Times New Roman" w:cs="Times New Roman"/>
          <w:sz w:val="24"/>
          <w:szCs w:val="24"/>
        </w:rPr>
      </w:pPr>
    </w:p>
    <w:p w:rsidR="00AC3744" w:rsidRDefault="00AC3744" w:rsidP="00AC3744">
      <w:pPr>
        <w:contextualSpacing/>
        <w:jc w:val="center"/>
        <w:rPr>
          <w:rFonts w:ascii="Times New Roman" w:hAnsi="Times New Roman" w:cs="Times New Roman"/>
          <w:b/>
          <w:sz w:val="24"/>
          <w:szCs w:val="24"/>
        </w:rPr>
      </w:pPr>
      <w:r w:rsidRPr="00AC3744">
        <w:rPr>
          <w:rFonts w:ascii="Times New Roman" w:hAnsi="Times New Roman" w:cs="Times New Roman"/>
          <w:b/>
          <w:sz w:val="32"/>
          <w:szCs w:val="32"/>
        </w:rPr>
        <w:t>2016</w:t>
      </w:r>
    </w:p>
    <w:p w:rsidR="00AC3744" w:rsidRDefault="00AC3744" w:rsidP="00AC3744">
      <w:pPr>
        <w:contextualSpacing/>
        <w:jc w:val="center"/>
        <w:rPr>
          <w:rFonts w:ascii="Times New Roman" w:hAnsi="Times New Roman" w:cs="Times New Roman"/>
          <w:sz w:val="24"/>
          <w:szCs w:val="24"/>
        </w:rPr>
      </w:pPr>
    </w:p>
    <w:p w:rsidR="00AC3744" w:rsidRDefault="00FA0C63" w:rsidP="00FA0C63">
      <w:pPr>
        <w:contextualSpacing/>
        <w:rPr>
          <w:rFonts w:ascii="Times New Roman" w:hAnsi="Times New Roman" w:cs="Times New Roman"/>
          <w:sz w:val="24"/>
          <w:szCs w:val="24"/>
        </w:rPr>
      </w:pPr>
      <w:r w:rsidRPr="00FA0C63">
        <w:rPr>
          <w:rFonts w:ascii="Times New Roman" w:hAnsi="Times New Roman" w:cs="Times New Roman"/>
          <w:b/>
          <w:sz w:val="24"/>
          <w:szCs w:val="24"/>
        </w:rPr>
        <w:t xml:space="preserve">20. </w:t>
      </w:r>
      <w:r w:rsidR="007C24A9">
        <w:rPr>
          <w:rFonts w:ascii="Times New Roman" w:hAnsi="Times New Roman" w:cs="Times New Roman"/>
          <w:b/>
          <w:sz w:val="24"/>
          <w:szCs w:val="24"/>
        </w:rPr>
        <w:t>Zubair Mas’ud</w:t>
      </w:r>
      <w:r w:rsidRPr="00FA0C63">
        <w:rPr>
          <w:rFonts w:ascii="Times New Roman" w:hAnsi="Times New Roman" w:cs="Times New Roman"/>
          <w:sz w:val="24"/>
          <w:szCs w:val="24"/>
        </w:rPr>
        <w:t>, Balai Arkeologi Papua, Jayapura</w:t>
      </w:r>
      <w:r w:rsidR="00AC3744">
        <w:rPr>
          <w:rFonts w:ascii="Times New Roman" w:hAnsi="Times New Roman" w:cs="Times New Roman"/>
          <w:sz w:val="24"/>
          <w:szCs w:val="24"/>
        </w:rPr>
        <w:t>.</w:t>
      </w:r>
    </w:p>
    <w:p w:rsidR="007C24A9" w:rsidRPr="007C24A9" w:rsidRDefault="007C24A9" w:rsidP="007C24A9">
      <w:pPr>
        <w:autoSpaceDE w:val="0"/>
        <w:autoSpaceDN w:val="0"/>
        <w:adjustRightInd w:val="0"/>
        <w:rPr>
          <w:color w:val="000000"/>
          <w:sz w:val="24"/>
          <w:szCs w:val="24"/>
        </w:rPr>
      </w:pPr>
    </w:p>
    <w:p w:rsidR="00C93C76" w:rsidRDefault="007C24A9" w:rsidP="007C24A9">
      <w:pPr>
        <w:rPr>
          <w:rFonts w:ascii="Times New Roman" w:hAnsi="Times New Roman" w:cs="Times New Roman"/>
          <w:b/>
          <w:bCs/>
          <w:color w:val="000000"/>
          <w:sz w:val="24"/>
          <w:szCs w:val="24"/>
        </w:rPr>
      </w:pPr>
      <w:r w:rsidRPr="007C24A9">
        <w:rPr>
          <w:rFonts w:ascii="Times New Roman" w:hAnsi="Times New Roman" w:cs="Times New Roman"/>
          <w:b/>
          <w:bCs/>
          <w:color w:val="000000"/>
          <w:sz w:val="24"/>
          <w:szCs w:val="24"/>
        </w:rPr>
        <w:t>Settlement Pattern of the Gunung Srobu Area</w:t>
      </w:r>
      <w:r>
        <w:rPr>
          <w:rFonts w:ascii="Times New Roman" w:hAnsi="Times New Roman" w:cs="Times New Roman"/>
          <w:b/>
          <w:bCs/>
          <w:color w:val="000000"/>
          <w:sz w:val="24"/>
          <w:szCs w:val="24"/>
        </w:rPr>
        <w:t>,</w:t>
      </w:r>
      <w:r w:rsidRPr="007C24A9">
        <w:rPr>
          <w:rFonts w:ascii="Times New Roman" w:hAnsi="Times New Roman" w:cs="Times New Roman"/>
          <w:b/>
          <w:bCs/>
          <w:color w:val="000000"/>
          <w:sz w:val="24"/>
          <w:szCs w:val="24"/>
        </w:rPr>
        <w:t xml:space="preserve"> Teluk Youtefa</w:t>
      </w:r>
      <w:r>
        <w:rPr>
          <w:rFonts w:ascii="Times New Roman" w:hAnsi="Times New Roman" w:cs="Times New Roman"/>
          <w:b/>
          <w:bCs/>
          <w:color w:val="000000"/>
          <w:sz w:val="24"/>
          <w:szCs w:val="24"/>
        </w:rPr>
        <w:t>,</w:t>
      </w:r>
      <w:r w:rsidRPr="007C24A9">
        <w:rPr>
          <w:rFonts w:ascii="Times New Roman" w:hAnsi="Times New Roman" w:cs="Times New Roman"/>
          <w:b/>
          <w:bCs/>
          <w:color w:val="000000"/>
          <w:sz w:val="24"/>
          <w:szCs w:val="24"/>
        </w:rPr>
        <w:t xml:space="preserve"> Papua</w:t>
      </w:r>
      <w:r>
        <w:rPr>
          <w:rFonts w:ascii="Times New Roman" w:hAnsi="Times New Roman" w:cs="Times New Roman"/>
          <w:b/>
          <w:bCs/>
          <w:color w:val="000000"/>
          <w:sz w:val="24"/>
          <w:szCs w:val="24"/>
        </w:rPr>
        <w:t>,</w:t>
      </w:r>
      <w:r w:rsidRPr="007C24A9">
        <w:rPr>
          <w:rFonts w:ascii="Times New Roman" w:hAnsi="Times New Roman" w:cs="Times New Roman"/>
          <w:b/>
          <w:bCs/>
          <w:color w:val="000000"/>
          <w:sz w:val="24"/>
          <w:szCs w:val="24"/>
        </w:rPr>
        <w:t xml:space="preserve"> Indonesia</w:t>
      </w:r>
    </w:p>
    <w:p w:rsidR="007C24A9" w:rsidRPr="007C24A9" w:rsidRDefault="007C24A9" w:rsidP="007C24A9">
      <w:pPr>
        <w:rPr>
          <w:rFonts w:ascii="Times New Roman" w:hAnsi="Times New Roman" w:cs="Times New Roman"/>
          <w:sz w:val="24"/>
          <w:szCs w:val="24"/>
        </w:rPr>
      </w:pPr>
    </w:p>
    <w:p w:rsidR="007C24A9" w:rsidRDefault="007C24A9" w:rsidP="007C24A9">
      <w:pPr>
        <w:rPr>
          <w:rFonts w:ascii="Times New Roman" w:hAnsi="Times New Roman" w:cs="Times New Roman"/>
          <w:sz w:val="24"/>
          <w:szCs w:val="24"/>
        </w:rPr>
      </w:pPr>
      <w:r w:rsidRPr="007C24A9">
        <w:rPr>
          <w:rFonts w:ascii="Times New Roman" w:hAnsi="Times New Roman" w:cs="Times New Roman"/>
          <w:sz w:val="24"/>
          <w:szCs w:val="24"/>
        </w:rPr>
        <w:t>Situs Gunung Srobu adalah situs neolitik yang ditemukan tahun 2014. Penelitian arkeologi di situs tersebut masih terus dilakukan hingga kini. Ada beberapa permasalahan dari situs Gunung Srobu yang sangat penting untuk diungkapkan yang terkait dengan pola pemukimannya, yaitu tentang bagaimana manusia mengatur dirinya dalam suatu ruang dan unsur-unsur apa saja yang ada di dalamnya serta konsep yang melatari terbentuk pola pemukiman tersebut.</w:t>
      </w:r>
    </w:p>
    <w:p w:rsidR="007C24A9" w:rsidRPr="007C24A9" w:rsidRDefault="007C24A9" w:rsidP="007C24A9">
      <w:pPr>
        <w:rPr>
          <w:rFonts w:ascii="Times New Roman" w:hAnsi="Times New Roman" w:cs="Times New Roman"/>
          <w:sz w:val="24"/>
          <w:szCs w:val="24"/>
        </w:rPr>
      </w:pPr>
    </w:p>
    <w:p w:rsidR="007C24A9" w:rsidRPr="007C24A9" w:rsidRDefault="007C24A9" w:rsidP="007C24A9">
      <w:pPr>
        <w:rPr>
          <w:rFonts w:ascii="Times New Roman" w:hAnsi="Times New Roman" w:cs="Times New Roman"/>
          <w:sz w:val="24"/>
          <w:szCs w:val="24"/>
        </w:rPr>
      </w:pPr>
      <w:r w:rsidRPr="007C24A9">
        <w:rPr>
          <w:rFonts w:ascii="Times New Roman" w:hAnsi="Times New Roman" w:cs="Times New Roman"/>
          <w:sz w:val="24"/>
          <w:szCs w:val="24"/>
        </w:rPr>
        <w:t>Data hasil penelitian arkeologi di Situs Gunung Srobu seperti temuan gerabah dengan berbagai bentuk, ukuran, dan memiliki motif yang beragam, temuan bermacam bentuk alat batu, alat kerang, alat tulang, perhiasan dari kerang, gigi manusia, dan tanah liat bakar, sampah makanan berupa cangkang kerang yang telah membukit dan tulang-tulang binatang, sisa rangka manusia, struktur batu berbentuk persegi dan bulat, serta terdapat bangunan megalitik, sebagai bukti yang menunjukkan bahwa situs tersebut merupakan bekas area pemukiman tua.</w:t>
      </w:r>
    </w:p>
    <w:p w:rsidR="00AC3744" w:rsidRPr="007C24A9" w:rsidRDefault="007C24A9" w:rsidP="007C24A9">
      <w:pPr>
        <w:rPr>
          <w:rFonts w:ascii="Times New Roman" w:hAnsi="Times New Roman" w:cs="Times New Roman"/>
          <w:sz w:val="24"/>
          <w:szCs w:val="24"/>
        </w:rPr>
      </w:pPr>
      <w:r w:rsidRPr="007C24A9">
        <w:rPr>
          <w:rFonts w:ascii="Times New Roman" w:eastAsia="Times New Roman" w:hAnsi="Times New Roman" w:cs="Times New Roman"/>
          <w:color w:val="222222"/>
          <w:sz w:val="24"/>
          <w:szCs w:val="24"/>
          <w:lang w:val="en" w:eastAsia="en-AU"/>
        </w:rPr>
        <w:br/>
      </w:r>
    </w:p>
    <w:p w:rsidR="00FA0C63" w:rsidRPr="00481FF0" w:rsidRDefault="00FA0C63" w:rsidP="00481FF0">
      <w:pPr>
        <w:textAlignment w:val="top"/>
        <w:rPr>
          <w:rFonts w:ascii="Times New Roman" w:hAnsi="Times New Roman" w:cs="Times New Roman"/>
          <w:sz w:val="24"/>
          <w:szCs w:val="24"/>
        </w:rPr>
      </w:pPr>
    </w:p>
    <w:sectPr w:rsidR="00FA0C63" w:rsidRPr="00481FF0">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840" w:rsidRDefault="00144840" w:rsidP="00422282">
      <w:r>
        <w:separator/>
      </w:r>
    </w:p>
  </w:endnote>
  <w:endnote w:type="continuationSeparator" w:id="0">
    <w:p w:rsidR="00144840" w:rsidRDefault="00144840" w:rsidP="00422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8547311"/>
      <w:docPartObj>
        <w:docPartGallery w:val="Page Numbers (Bottom of Page)"/>
        <w:docPartUnique/>
      </w:docPartObj>
    </w:sdtPr>
    <w:sdtEndPr>
      <w:rPr>
        <w:noProof/>
      </w:rPr>
    </w:sdtEndPr>
    <w:sdtContent>
      <w:p w:rsidR="00144840" w:rsidRDefault="00144840">
        <w:pPr>
          <w:pStyle w:val="Footer"/>
          <w:jc w:val="center"/>
        </w:pPr>
        <w:r>
          <w:fldChar w:fldCharType="begin"/>
        </w:r>
        <w:r>
          <w:instrText xml:space="preserve"> PAGE   \* MERGEFORMAT </w:instrText>
        </w:r>
        <w:r>
          <w:fldChar w:fldCharType="separate"/>
        </w:r>
        <w:r w:rsidR="00687974">
          <w:rPr>
            <w:noProof/>
          </w:rPr>
          <w:t>17</w:t>
        </w:r>
        <w:r>
          <w:rPr>
            <w:noProof/>
          </w:rPr>
          <w:fldChar w:fldCharType="end"/>
        </w:r>
      </w:p>
    </w:sdtContent>
  </w:sdt>
  <w:p w:rsidR="00144840" w:rsidRDefault="001448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840" w:rsidRDefault="00144840" w:rsidP="00422282">
      <w:r>
        <w:separator/>
      </w:r>
    </w:p>
  </w:footnote>
  <w:footnote w:type="continuationSeparator" w:id="0">
    <w:p w:rsidR="00144840" w:rsidRDefault="00144840" w:rsidP="004222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42FF6"/>
    <w:multiLevelType w:val="hybridMultilevel"/>
    <w:tmpl w:val="8002548A"/>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 w15:restartNumberingAfterBreak="0">
    <w:nsid w:val="0FB41F3B"/>
    <w:multiLevelType w:val="hybridMultilevel"/>
    <w:tmpl w:val="A9EC332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 w15:restartNumberingAfterBreak="0">
    <w:nsid w:val="181B7C86"/>
    <w:multiLevelType w:val="hybridMultilevel"/>
    <w:tmpl w:val="0C22F22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8DE2AA7"/>
    <w:multiLevelType w:val="hybridMultilevel"/>
    <w:tmpl w:val="A1967D2E"/>
    <w:lvl w:ilvl="0" w:tplc="E6584528">
      <w:start w:val="1"/>
      <w:numFmt w:val="decimal"/>
      <w:lvlText w:val="%1."/>
      <w:lvlJc w:val="left"/>
      <w:pPr>
        <w:ind w:left="360" w:hanging="360"/>
      </w:pPr>
      <w:rPr>
        <w:rFonts w:cs="Times New Roman" w:hint="default"/>
        <w:b/>
        <w:bCs/>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4" w15:restartNumberingAfterBreak="0">
    <w:nsid w:val="1F111334"/>
    <w:multiLevelType w:val="hybridMultilevel"/>
    <w:tmpl w:val="D6EA4F7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28840A3F"/>
    <w:multiLevelType w:val="hybridMultilevel"/>
    <w:tmpl w:val="7AF44142"/>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 w15:restartNumberingAfterBreak="0">
    <w:nsid w:val="34A3136D"/>
    <w:multiLevelType w:val="hybridMultilevel"/>
    <w:tmpl w:val="D3F05598"/>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36621B1F"/>
    <w:multiLevelType w:val="hybridMultilevel"/>
    <w:tmpl w:val="3FF899B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8" w15:restartNumberingAfterBreak="0">
    <w:nsid w:val="372365D4"/>
    <w:multiLevelType w:val="hybridMultilevel"/>
    <w:tmpl w:val="870EA2A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7282F9B"/>
    <w:multiLevelType w:val="hybridMultilevel"/>
    <w:tmpl w:val="F0B28C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435634A"/>
    <w:multiLevelType w:val="hybridMultilevel"/>
    <w:tmpl w:val="D98453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F1F2C7E"/>
    <w:multiLevelType w:val="hybridMultilevel"/>
    <w:tmpl w:val="3702B23A"/>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2" w15:restartNumberingAfterBreak="0">
    <w:nsid w:val="51B55E51"/>
    <w:multiLevelType w:val="hybridMultilevel"/>
    <w:tmpl w:val="2058535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3" w15:restartNumberingAfterBreak="0">
    <w:nsid w:val="58F4402B"/>
    <w:multiLevelType w:val="hybridMultilevel"/>
    <w:tmpl w:val="E4123D3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4" w15:restartNumberingAfterBreak="0">
    <w:nsid w:val="66982C0B"/>
    <w:multiLevelType w:val="hybridMultilevel"/>
    <w:tmpl w:val="C028365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 w15:restartNumberingAfterBreak="0">
    <w:nsid w:val="673B155D"/>
    <w:multiLevelType w:val="hybridMultilevel"/>
    <w:tmpl w:val="AB566F9C"/>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6D191427"/>
    <w:multiLevelType w:val="hybridMultilevel"/>
    <w:tmpl w:val="A4EECE9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6E852454"/>
    <w:multiLevelType w:val="hybridMultilevel"/>
    <w:tmpl w:val="BD620A9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70F41746"/>
    <w:multiLevelType w:val="hybridMultilevel"/>
    <w:tmpl w:val="05ACD2A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71005C41"/>
    <w:multiLevelType w:val="hybridMultilevel"/>
    <w:tmpl w:val="E2266E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16"/>
  </w:num>
  <w:num w:numId="3">
    <w:abstractNumId w:val="6"/>
  </w:num>
  <w:num w:numId="4">
    <w:abstractNumId w:val="3"/>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0"/>
  </w:num>
  <w:num w:numId="15">
    <w:abstractNumId w:val="2"/>
  </w:num>
  <w:num w:numId="16">
    <w:abstractNumId w:val="18"/>
  </w:num>
  <w:num w:numId="17">
    <w:abstractNumId w:val="9"/>
  </w:num>
  <w:num w:numId="18">
    <w:abstractNumId w:val="17"/>
  </w:num>
  <w:num w:numId="19">
    <w:abstractNumId w:val="19"/>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739"/>
    <w:rsid w:val="0000438C"/>
    <w:rsid w:val="00144840"/>
    <w:rsid w:val="002A7EC0"/>
    <w:rsid w:val="003C00CA"/>
    <w:rsid w:val="00422282"/>
    <w:rsid w:val="0046442D"/>
    <w:rsid w:val="00481FF0"/>
    <w:rsid w:val="004C297C"/>
    <w:rsid w:val="004D32D6"/>
    <w:rsid w:val="005047D5"/>
    <w:rsid w:val="00671BD9"/>
    <w:rsid w:val="00687974"/>
    <w:rsid w:val="006D1739"/>
    <w:rsid w:val="007025B8"/>
    <w:rsid w:val="007C24A9"/>
    <w:rsid w:val="007F15A6"/>
    <w:rsid w:val="00895794"/>
    <w:rsid w:val="008C0F1A"/>
    <w:rsid w:val="008F7454"/>
    <w:rsid w:val="00936533"/>
    <w:rsid w:val="00A12815"/>
    <w:rsid w:val="00A41645"/>
    <w:rsid w:val="00A670F3"/>
    <w:rsid w:val="00A875FB"/>
    <w:rsid w:val="00AC3744"/>
    <w:rsid w:val="00AC64E9"/>
    <w:rsid w:val="00B22BE7"/>
    <w:rsid w:val="00B95519"/>
    <w:rsid w:val="00BC5DE6"/>
    <w:rsid w:val="00C93C76"/>
    <w:rsid w:val="00CB6457"/>
    <w:rsid w:val="00CC00B2"/>
    <w:rsid w:val="00CF6BFD"/>
    <w:rsid w:val="00D42FB6"/>
    <w:rsid w:val="00D91803"/>
    <w:rsid w:val="00DF23F8"/>
    <w:rsid w:val="00EB16AE"/>
    <w:rsid w:val="00EE36AE"/>
    <w:rsid w:val="00FA0C63"/>
    <w:rsid w:val="00FD13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4">
      <o:colormenu v:ext="edit" fillcolor="none"/>
    </o:shapedefaults>
    <o:shapelayout v:ext="edit">
      <o:idmap v:ext="edit" data="1"/>
    </o:shapelayout>
  </w:shapeDefaults>
  <w:decimalSymbol w:val="."/>
  <w:listSeparator w:val=","/>
  <w15:docId w15:val="{0A84A6A5-CB4B-4815-ADE8-7540B2225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4E9"/>
    <w:rPr>
      <w:rFonts w:ascii="Calibri" w:hAnsi="Calibri" w:cs="Calibri"/>
      <w:sz w:val="22"/>
      <w:szCs w:val="22"/>
    </w:rPr>
  </w:style>
  <w:style w:type="paragraph" w:styleId="Heading1">
    <w:name w:val="heading 1"/>
    <w:basedOn w:val="Normal"/>
    <w:next w:val="Normal"/>
    <w:link w:val="Heading1Char"/>
    <w:uiPriority w:val="9"/>
    <w:qFormat/>
    <w:rsid w:val="004C297C"/>
    <w:pPr>
      <w:keepNext/>
      <w:keepLines/>
      <w:spacing w:before="240" w:line="256" w:lineRule="auto"/>
      <w:outlineLvl w:val="0"/>
    </w:pPr>
    <w:rPr>
      <w:rFonts w:asciiTheme="majorHAnsi" w:eastAsiaTheme="majorEastAsia" w:hAnsiTheme="majorHAnsi" w:cstheme="majorBidi"/>
      <w:color w:val="365F91"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3F8"/>
    <w:pPr>
      <w:ind w:left="720"/>
    </w:pPr>
  </w:style>
  <w:style w:type="paragraph" w:customStyle="1" w:styleId="1Heading">
    <w:name w:val="1Heading"/>
    <w:basedOn w:val="Normal"/>
    <w:rsid w:val="00D91803"/>
    <w:pPr>
      <w:keepNext/>
      <w:keepLines/>
      <w:spacing w:before="240" w:after="60"/>
    </w:pPr>
    <w:rPr>
      <w:rFonts w:ascii="Times" w:eastAsia="Times New Roman" w:hAnsi="Times" w:cs="Times New Roman"/>
      <w:caps/>
      <w:sz w:val="20"/>
      <w:szCs w:val="20"/>
      <w:lang w:val="en-US"/>
    </w:rPr>
  </w:style>
  <w:style w:type="paragraph" w:customStyle="1" w:styleId="1Para">
    <w:name w:val="1Para"/>
    <w:basedOn w:val="Normal"/>
    <w:link w:val="1ParaChar"/>
    <w:rsid w:val="00D91803"/>
    <w:pPr>
      <w:ind w:firstLine="284"/>
      <w:jc w:val="both"/>
    </w:pPr>
    <w:rPr>
      <w:rFonts w:ascii="Times" w:eastAsia="Times New Roman" w:hAnsi="Times" w:cs="Times New Roman"/>
      <w:sz w:val="20"/>
      <w:szCs w:val="20"/>
      <w:lang w:val="en-GB"/>
    </w:rPr>
  </w:style>
  <w:style w:type="paragraph" w:customStyle="1" w:styleId="2Para">
    <w:name w:val="2Para"/>
    <w:basedOn w:val="1Para"/>
    <w:rsid w:val="00D91803"/>
    <w:pPr>
      <w:ind w:firstLine="0"/>
    </w:pPr>
  </w:style>
  <w:style w:type="paragraph" w:customStyle="1" w:styleId="1Biblio">
    <w:name w:val="1Biblio"/>
    <w:basedOn w:val="Normal"/>
    <w:rsid w:val="00D91803"/>
    <w:pPr>
      <w:spacing w:after="60"/>
      <w:ind w:left="454" w:hanging="454"/>
      <w:jc w:val="both"/>
    </w:pPr>
    <w:rPr>
      <w:rFonts w:ascii="Times" w:eastAsia="Times New Roman" w:hAnsi="Times" w:cs="Times New Roman"/>
      <w:sz w:val="18"/>
      <w:szCs w:val="20"/>
    </w:rPr>
  </w:style>
  <w:style w:type="paragraph" w:customStyle="1" w:styleId="2Heading">
    <w:name w:val="2Heading"/>
    <w:basedOn w:val="2aHeading"/>
    <w:rsid w:val="00D91803"/>
    <w:pPr>
      <w:spacing w:before="240"/>
    </w:pPr>
    <w:rPr>
      <w:sz w:val="20"/>
    </w:rPr>
  </w:style>
  <w:style w:type="paragraph" w:customStyle="1" w:styleId="2aHeading">
    <w:name w:val="2aHeading"/>
    <w:basedOn w:val="Normal"/>
    <w:rsid w:val="00D91803"/>
    <w:pPr>
      <w:keepNext/>
      <w:spacing w:after="60"/>
    </w:pPr>
    <w:rPr>
      <w:rFonts w:ascii="Times" w:eastAsia="Times New Roman" w:hAnsi="Times" w:cs="Times New Roman"/>
      <w:szCs w:val="20"/>
      <w:lang w:val="en-US"/>
    </w:rPr>
  </w:style>
  <w:style w:type="character" w:customStyle="1" w:styleId="1ParaChar">
    <w:name w:val="1Para Char"/>
    <w:basedOn w:val="DefaultParagraphFont"/>
    <w:link w:val="1Para"/>
    <w:rsid w:val="00422282"/>
    <w:rPr>
      <w:rFonts w:ascii="Times" w:eastAsia="Times New Roman" w:hAnsi="Times"/>
      <w:sz w:val="20"/>
      <w:szCs w:val="20"/>
      <w:lang w:val="en-GB"/>
    </w:rPr>
  </w:style>
  <w:style w:type="paragraph" w:styleId="Header">
    <w:name w:val="header"/>
    <w:basedOn w:val="Normal"/>
    <w:link w:val="HeaderChar"/>
    <w:uiPriority w:val="99"/>
    <w:unhideWhenUsed/>
    <w:rsid w:val="00422282"/>
    <w:pPr>
      <w:tabs>
        <w:tab w:val="center" w:pos="4513"/>
        <w:tab w:val="right" w:pos="9026"/>
      </w:tabs>
    </w:pPr>
  </w:style>
  <w:style w:type="character" w:customStyle="1" w:styleId="HeaderChar">
    <w:name w:val="Header Char"/>
    <w:basedOn w:val="DefaultParagraphFont"/>
    <w:link w:val="Header"/>
    <w:uiPriority w:val="99"/>
    <w:rsid w:val="00422282"/>
    <w:rPr>
      <w:rFonts w:ascii="Calibri" w:hAnsi="Calibri" w:cs="Calibri"/>
      <w:sz w:val="22"/>
      <w:szCs w:val="22"/>
    </w:rPr>
  </w:style>
  <w:style w:type="paragraph" w:styleId="Footer">
    <w:name w:val="footer"/>
    <w:basedOn w:val="Normal"/>
    <w:link w:val="FooterChar"/>
    <w:uiPriority w:val="99"/>
    <w:unhideWhenUsed/>
    <w:rsid w:val="00422282"/>
    <w:pPr>
      <w:tabs>
        <w:tab w:val="center" w:pos="4513"/>
        <w:tab w:val="right" w:pos="9026"/>
      </w:tabs>
    </w:pPr>
  </w:style>
  <w:style w:type="character" w:customStyle="1" w:styleId="FooterChar">
    <w:name w:val="Footer Char"/>
    <w:basedOn w:val="DefaultParagraphFont"/>
    <w:link w:val="Footer"/>
    <w:uiPriority w:val="99"/>
    <w:rsid w:val="00422282"/>
    <w:rPr>
      <w:rFonts w:ascii="Calibri" w:hAnsi="Calibri" w:cs="Calibri"/>
      <w:sz w:val="22"/>
      <w:szCs w:val="22"/>
    </w:rPr>
  </w:style>
  <w:style w:type="character" w:customStyle="1" w:styleId="longtext">
    <w:name w:val="long_text"/>
    <w:basedOn w:val="DefaultParagraphFont"/>
    <w:rsid w:val="00BC5DE6"/>
  </w:style>
  <w:style w:type="character" w:customStyle="1" w:styleId="hps">
    <w:name w:val="hps"/>
    <w:basedOn w:val="DefaultParagraphFont"/>
    <w:rsid w:val="00895794"/>
  </w:style>
  <w:style w:type="paragraph" w:styleId="NormalWeb">
    <w:name w:val="Normal (Web)"/>
    <w:basedOn w:val="Normal"/>
    <w:rsid w:val="0000438C"/>
    <w:pPr>
      <w:spacing w:before="100" w:beforeAutospacing="1" w:after="100" w:afterAutospacing="1"/>
    </w:pPr>
    <w:rPr>
      <w:rFonts w:ascii="Times New Roman" w:eastAsia="Times New Roman" w:hAnsi="Times New Roman" w:cs="Times New Roman"/>
      <w:sz w:val="24"/>
      <w:szCs w:val="24"/>
      <w:lang w:val="en-US"/>
    </w:rPr>
  </w:style>
  <w:style w:type="paragraph" w:customStyle="1" w:styleId="Default">
    <w:name w:val="Default"/>
    <w:rsid w:val="00AC64E9"/>
    <w:pPr>
      <w:autoSpaceDE w:val="0"/>
      <w:autoSpaceDN w:val="0"/>
      <w:adjustRightInd w:val="0"/>
    </w:pPr>
    <w:rPr>
      <w:color w:val="000000"/>
    </w:rPr>
  </w:style>
  <w:style w:type="character" w:customStyle="1" w:styleId="Heading1Char">
    <w:name w:val="Heading 1 Char"/>
    <w:basedOn w:val="DefaultParagraphFont"/>
    <w:link w:val="Heading1"/>
    <w:uiPriority w:val="9"/>
    <w:rsid w:val="004C297C"/>
    <w:rPr>
      <w:rFonts w:asciiTheme="majorHAnsi" w:eastAsiaTheme="majorEastAsia" w:hAnsiTheme="majorHAnsi" w:cstheme="majorBidi"/>
      <w:color w:val="365F91" w:themeColor="accent1" w:themeShade="BF"/>
      <w:sz w:val="32"/>
      <w:szCs w:val="32"/>
      <w:lang w:val="en-US"/>
    </w:rPr>
  </w:style>
  <w:style w:type="character" w:styleId="Hyperlink">
    <w:name w:val="Hyperlink"/>
    <w:basedOn w:val="DefaultParagraphFont"/>
    <w:uiPriority w:val="99"/>
    <w:semiHidden/>
    <w:unhideWhenUsed/>
    <w:rsid w:val="004C297C"/>
    <w:rPr>
      <w:color w:val="337755"/>
      <w:u w:val="single"/>
    </w:rPr>
  </w:style>
  <w:style w:type="paragraph" w:styleId="z-TopofForm">
    <w:name w:val="HTML Top of Form"/>
    <w:basedOn w:val="Normal"/>
    <w:next w:val="Normal"/>
    <w:link w:val="z-TopofFormChar"/>
    <w:hidden/>
    <w:uiPriority w:val="99"/>
    <w:semiHidden/>
    <w:unhideWhenUsed/>
    <w:rsid w:val="00FA0C63"/>
    <w:pPr>
      <w:pBdr>
        <w:bottom w:val="single" w:sz="6" w:space="1" w:color="auto"/>
      </w:pBdr>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FA0C63"/>
    <w:rPr>
      <w:rFonts w:ascii="Arial" w:eastAsia="Times New Roman" w:hAnsi="Arial" w:cs="Arial"/>
      <w:vanish/>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47115">
      <w:bodyDiv w:val="1"/>
      <w:marLeft w:val="0"/>
      <w:marRight w:val="0"/>
      <w:marTop w:val="0"/>
      <w:marBottom w:val="0"/>
      <w:divBdr>
        <w:top w:val="none" w:sz="0" w:space="0" w:color="auto"/>
        <w:left w:val="none" w:sz="0" w:space="0" w:color="auto"/>
        <w:bottom w:val="none" w:sz="0" w:space="0" w:color="auto"/>
        <w:right w:val="none" w:sz="0" w:space="0" w:color="auto"/>
      </w:divBdr>
    </w:div>
    <w:div w:id="479153326">
      <w:bodyDiv w:val="1"/>
      <w:marLeft w:val="0"/>
      <w:marRight w:val="0"/>
      <w:marTop w:val="0"/>
      <w:marBottom w:val="0"/>
      <w:divBdr>
        <w:top w:val="none" w:sz="0" w:space="0" w:color="auto"/>
        <w:left w:val="none" w:sz="0" w:space="0" w:color="auto"/>
        <w:bottom w:val="none" w:sz="0" w:space="0" w:color="auto"/>
        <w:right w:val="none" w:sz="0" w:space="0" w:color="auto"/>
      </w:divBdr>
    </w:div>
    <w:div w:id="1746994373">
      <w:bodyDiv w:val="1"/>
      <w:marLeft w:val="0"/>
      <w:marRight w:val="0"/>
      <w:marTop w:val="0"/>
      <w:marBottom w:val="0"/>
      <w:divBdr>
        <w:top w:val="none" w:sz="0" w:space="0" w:color="auto"/>
        <w:left w:val="none" w:sz="0" w:space="0" w:color="auto"/>
        <w:bottom w:val="none" w:sz="0" w:space="0" w:color="auto"/>
        <w:right w:val="none" w:sz="0" w:space="0" w:color="auto"/>
      </w:divBdr>
    </w:div>
    <w:div w:id="1979989032">
      <w:bodyDiv w:val="1"/>
      <w:marLeft w:val="0"/>
      <w:marRight w:val="0"/>
      <w:marTop w:val="0"/>
      <w:marBottom w:val="0"/>
      <w:divBdr>
        <w:top w:val="none" w:sz="0" w:space="0" w:color="auto"/>
        <w:left w:val="none" w:sz="0" w:space="0" w:color="auto"/>
        <w:bottom w:val="none" w:sz="0" w:space="0" w:color="auto"/>
        <w:right w:val="none" w:sz="0" w:space="0" w:color="auto"/>
      </w:divBdr>
    </w:div>
    <w:div w:id="2106996212">
      <w:bodyDiv w:val="1"/>
      <w:marLeft w:val="0"/>
      <w:marRight w:val="0"/>
      <w:marTop w:val="0"/>
      <w:marBottom w:val="0"/>
      <w:divBdr>
        <w:top w:val="none" w:sz="0" w:space="0" w:color="auto"/>
        <w:left w:val="none" w:sz="0" w:space="0" w:color="auto"/>
        <w:bottom w:val="none" w:sz="0" w:space="0" w:color="auto"/>
        <w:right w:val="none" w:sz="0" w:space="0" w:color="auto"/>
      </w:divBdr>
      <w:divsChild>
        <w:div w:id="80151712">
          <w:marLeft w:val="0"/>
          <w:marRight w:val="0"/>
          <w:marTop w:val="0"/>
          <w:marBottom w:val="0"/>
          <w:divBdr>
            <w:top w:val="none" w:sz="0" w:space="0" w:color="auto"/>
            <w:left w:val="none" w:sz="0" w:space="0" w:color="auto"/>
            <w:bottom w:val="none" w:sz="0" w:space="0" w:color="auto"/>
            <w:right w:val="none" w:sz="0" w:space="0" w:color="auto"/>
          </w:divBdr>
          <w:divsChild>
            <w:div w:id="570505523">
              <w:marLeft w:val="0"/>
              <w:marRight w:val="0"/>
              <w:marTop w:val="0"/>
              <w:marBottom w:val="0"/>
              <w:divBdr>
                <w:top w:val="none" w:sz="0" w:space="0" w:color="auto"/>
                <w:left w:val="none" w:sz="0" w:space="0" w:color="auto"/>
                <w:bottom w:val="none" w:sz="0" w:space="0" w:color="auto"/>
                <w:right w:val="none" w:sz="0" w:space="0" w:color="auto"/>
              </w:divBdr>
              <w:divsChild>
                <w:div w:id="1790396966">
                  <w:marLeft w:val="0"/>
                  <w:marRight w:val="0"/>
                  <w:marTop w:val="0"/>
                  <w:marBottom w:val="0"/>
                  <w:divBdr>
                    <w:top w:val="none" w:sz="0" w:space="0" w:color="auto"/>
                    <w:left w:val="none" w:sz="0" w:space="0" w:color="auto"/>
                    <w:bottom w:val="none" w:sz="0" w:space="0" w:color="auto"/>
                    <w:right w:val="none" w:sz="0" w:space="0" w:color="auto"/>
                  </w:divBdr>
                  <w:divsChild>
                    <w:div w:id="300111447">
                      <w:marLeft w:val="0"/>
                      <w:marRight w:val="0"/>
                      <w:marTop w:val="0"/>
                      <w:marBottom w:val="0"/>
                      <w:divBdr>
                        <w:top w:val="none" w:sz="0" w:space="0" w:color="auto"/>
                        <w:left w:val="none" w:sz="0" w:space="0" w:color="auto"/>
                        <w:bottom w:val="none" w:sz="0" w:space="0" w:color="auto"/>
                        <w:right w:val="none" w:sz="0" w:space="0" w:color="auto"/>
                      </w:divBdr>
                      <w:divsChild>
                        <w:div w:id="24253528">
                          <w:marLeft w:val="0"/>
                          <w:marRight w:val="0"/>
                          <w:marTop w:val="0"/>
                          <w:marBottom w:val="0"/>
                          <w:divBdr>
                            <w:top w:val="none" w:sz="0" w:space="0" w:color="auto"/>
                            <w:left w:val="none" w:sz="0" w:space="0" w:color="auto"/>
                            <w:bottom w:val="none" w:sz="0" w:space="0" w:color="auto"/>
                            <w:right w:val="none" w:sz="0" w:space="0" w:color="auto"/>
                          </w:divBdr>
                          <w:divsChild>
                            <w:div w:id="1719350943">
                              <w:marLeft w:val="0"/>
                              <w:marRight w:val="0"/>
                              <w:marTop w:val="0"/>
                              <w:marBottom w:val="0"/>
                              <w:divBdr>
                                <w:top w:val="none" w:sz="0" w:space="0" w:color="auto"/>
                                <w:left w:val="none" w:sz="0" w:space="0" w:color="auto"/>
                                <w:bottom w:val="none" w:sz="0" w:space="0" w:color="auto"/>
                                <w:right w:val="none" w:sz="0" w:space="0" w:color="auto"/>
                              </w:divBdr>
                              <w:divsChild>
                                <w:div w:id="1234268748">
                                  <w:marLeft w:val="0"/>
                                  <w:marRight w:val="0"/>
                                  <w:marTop w:val="0"/>
                                  <w:marBottom w:val="0"/>
                                  <w:divBdr>
                                    <w:top w:val="none" w:sz="0" w:space="0" w:color="auto"/>
                                    <w:left w:val="none" w:sz="0" w:space="0" w:color="auto"/>
                                    <w:bottom w:val="none" w:sz="0" w:space="0" w:color="auto"/>
                                    <w:right w:val="none" w:sz="0" w:space="0" w:color="auto"/>
                                  </w:divBdr>
                                  <w:divsChild>
                                    <w:div w:id="1096707208">
                                      <w:marLeft w:val="60"/>
                                      <w:marRight w:val="0"/>
                                      <w:marTop w:val="0"/>
                                      <w:marBottom w:val="0"/>
                                      <w:divBdr>
                                        <w:top w:val="none" w:sz="0" w:space="0" w:color="auto"/>
                                        <w:left w:val="none" w:sz="0" w:space="0" w:color="auto"/>
                                        <w:bottom w:val="none" w:sz="0" w:space="0" w:color="auto"/>
                                        <w:right w:val="none" w:sz="0" w:space="0" w:color="auto"/>
                                      </w:divBdr>
                                      <w:divsChild>
                                        <w:div w:id="713240701">
                                          <w:marLeft w:val="0"/>
                                          <w:marRight w:val="0"/>
                                          <w:marTop w:val="0"/>
                                          <w:marBottom w:val="0"/>
                                          <w:divBdr>
                                            <w:top w:val="none" w:sz="0" w:space="0" w:color="auto"/>
                                            <w:left w:val="none" w:sz="0" w:space="0" w:color="auto"/>
                                            <w:bottom w:val="none" w:sz="0" w:space="0" w:color="auto"/>
                                            <w:right w:val="none" w:sz="0" w:space="0" w:color="auto"/>
                                          </w:divBdr>
                                          <w:divsChild>
                                            <w:div w:id="2095004057">
                                              <w:marLeft w:val="0"/>
                                              <w:marRight w:val="0"/>
                                              <w:marTop w:val="0"/>
                                              <w:marBottom w:val="120"/>
                                              <w:divBdr>
                                                <w:top w:val="single" w:sz="6" w:space="0" w:color="F5F5F5"/>
                                                <w:left w:val="single" w:sz="6" w:space="0" w:color="F5F5F5"/>
                                                <w:bottom w:val="single" w:sz="6" w:space="0" w:color="F5F5F5"/>
                                                <w:right w:val="single" w:sz="6" w:space="0" w:color="F5F5F5"/>
                                              </w:divBdr>
                                              <w:divsChild>
                                                <w:div w:id="1818838938">
                                                  <w:marLeft w:val="0"/>
                                                  <w:marRight w:val="0"/>
                                                  <w:marTop w:val="0"/>
                                                  <w:marBottom w:val="0"/>
                                                  <w:divBdr>
                                                    <w:top w:val="none" w:sz="0" w:space="0" w:color="auto"/>
                                                    <w:left w:val="none" w:sz="0" w:space="0" w:color="auto"/>
                                                    <w:bottom w:val="none" w:sz="0" w:space="0" w:color="auto"/>
                                                    <w:right w:val="none" w:sz="0" w:space="0" w:color="auto"/>
                                                  </w:divBdr>
                                                  <w:divsChild>
                                                    <w:div w:id="76121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lib.washington.edu/index.php/JIPA/article/view/14786" TargetMode="External"/><Relationship Id="rId3" Type="http://schemas.openxmlformats.org/officeDocument/2006/relationships/settings" Target="settings.xml"/><Relationship Id="rId7" Type="http://schemas.openxmlformats.org/officeDocument/2006/relationships/hyperlink" Target="http://journals.lib.washington.edu/index.php/BIPPA/issue/archiv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17</Pages>
  <Words>7541</Words>
  <Characters>42990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Bellwood</dc:creator>
  <cp:keywords/>
  <dc:description/>
  <cp:lastModifiedBy>Peter Bellwood</cp:lastModifiedBy>
  <cp:revision>14</cp:revision>
  <cp:lastPrinted>2016-12-09T02:56:00Z</cp:lastPrinted>
  <dcterms:created xsi:type="dcterms:W3CDTF">2014-10-03T04:10:00Z</dcterms:created>
  <dcterms:modified xsi:type="dcterms:W3CDTF">2016-12-15T21:59:00Z</dcterms:modified>
</cp:coreProperties>
</file>